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0E" w:rsidRDefault="00C67F70" w:rsidP="00F4310E">
      <w:pPr>
        <w:spacing w:line="360" w:lineRule="auto"/>
        <w:jc w:val="both"/>
        <w:rPr>
          <w:rFonts w:ascii="Times New Roman" w:eastAsia="Calibri" w:hAnsi="Times New Roman" w:cs="Times New Roman"/>
          <w:b/>
          <w:color w:val="000000" w:themeColor="text1"/>
          <w:sz w:val="24"/>
          <w:szCs w:val="24"/>
          <w:lang w:eastAsia="ru-RU"/>
        </w:rPr>
      </w:pPr>
      <w:r w:rsidRPr="00C67F70">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1.55pt;margin-top:14.1pt;width:498.35pt;height:136.8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" strokecolor="#0070c0" strokeweight="1pt">
            <v:textbox style="mso-next-textbox:#Надпись 2" inset="0,1.3mm,0">
              <w:txbxContent>
                <w:p w:rsidR="00AE7D74" w:rsidRPr="00EF7148" w:rsidRDefault="00A92D3D" w:rsidP="00AE7D74">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8047" w:type="dxa"/>
                    <w:jc w:val="center"/>
                    <w:tblCellMar>
                      <w:left w:w="142" w:type="dxa"/>
                      <w:right w:w="0" w:type="dxa"/>
                    </w:tblCellMar>
                    <w:tblLook w:val="04A0"/>
                  </w:tblPr>
                  <w:tblGrid>
                    <w:gridCol w:w="1919"/>
                    <w:gridCol w:w="4039"/>
                    <w:gridCol w:w="2089"/>
                  </w:tblGrid>
                  <w:tr w:rsidR="00EF7148" w:rsidRPr="00EF7148" w:rsidTr="00EF7148">
                    <w:trPr>
                      <w:jc w:val="center"/>
                    </w:trPr>
                    <w:tc>
                      <w:tcPr>
                        <w:tcW w:w="1839" w:type="dxa"/>
                      </w:tcPr>
                      <w:p w:rsidR="00AE7D74" w:rsidRPr="00EF7148" w:rsidRDefault="00A92D3D" w:rsidP="0098702E">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A92D3D"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A92D3D"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r>
                  <w:tr w:rsidR="00EF7148" w:rsidRPr="00EF7148" w:rsidTr="00EF7148">
                    <w:trPr>
                      <w:trHeight w:val="508"/>
                      <w:jc w:val="center"/>
                    </w:trPr>
                    <w:tc>
                      <w:tcPr>
                        <w:tcW w:w="1839" w:type="dxa"/>
                        <w:tcBorders>
                          <w:bottom w:val="single" w:sz="8" w:space="0" w:color="0070C0"/>
                        </w:tcBorders>
                      </w:tcPr>
                      <w:p w:rsidR="00AE7D74" w:rsidRPr="00EF7148" w:rsidRDefault="00A92D3D" w:rsidP="0098702E">
                        <w:pPr>
                          <w:rPr>
                            <w:color w:val="0070C0"/>
                            <w:sz w:val="14"/>
                            <w:szCs w:val="14"/>
                          </w:rPr>
                        </w:pPr>
                        <w:r w:rsidRPr="00EF7148">
                          <w:rPr>
                            <w:rFonts w:ascii="Times New Roman" w:hAnsi="Times New Roman" w:cs="Times New Roman"/>
                            <w:color w:val="0070C0"/>
                            <w:sz w:val="14"/>
                            <w:szCs w:val="14"/>
                          </w:rPr>
                          <w:t>МУНИЦИПАЛЬНОЕ ОБЩЕОБРАЗОВАТЕЛЬНОЕ АВТОНОМНОЕ УЧРЕЖДЕНИЕ "СРЕДНЯЯ ОБЩЕОБРАЗОВАТЕЛЬНАЯ ШКОЛА № 86"</w:t>
                        </w:r>
                      </w:p>
                    </w:tc>
                    <w:tc>
                      <w:tcPr>
                        <w:tcW w:w="4082" w:type="dxa"/>
                        <w:tcBorders>
                          <w:bottom w:val="single" w:sz="8" w:space="0" w:color="0070C0"/>
                        </w:tcBorders>
                      </w:tcPr>
                      <w:p w:rsidR="00AE7D74" w:rsidRPr="00F4310E" w:rsidRDefault="00A92D3D" w:rsidP="0098702E">
                        <w:pPr>
                          <w:rPr>
                            <w:color w:val="0070C0"/>
                            <w:sz w:val="14"/>
                            <w:szCs w:val="14"/>
                          </w:rPr>
                        </w:pPr>
                        <w:r w:rsidRPr="00F4310E">
                          <w:rPr>
                            <w:rFonts w:ascii="Times New Roman" w:hAnsi="Times New Roman" w:cs="Times New Roman"/>
                            <w:color w:val="0070C0"/>
                            <w:sz w:val="14"/>
                            <w:szCs w:val="14"/>
                          </w:rPr>
                          <w:t>Сапкулова Елена Владимировна</w:t>
                        </w:r>
                        <w:r w:rsidRPr="00F4310E">
                          <w:rPr>
                            <w:color w:val="0070C0"/>
                            <w:sz w:val="14"/>
                            <w:szCs w:val="14"/>
                          </w:rPr>
                          <w:br/>
                        </w:r>
                        <w:r w:rsidRPr="00EF7148">
                          <w:rPr>
                            <w:rFonts w:ascii="Times New Roman" w:hAnsi="Times New Roman" w:cs="Times New Roman"/>
                            <w:color w:val="0070C0"/>
                            <w:sz w:val="14"/>
                            <w:szCs w:val="14"/>
                          </w:rPr>
                          <w:t>Сер</w:t>
                        </w:r>
                        <w:r w:rsidRPr="00F4310E">
                          <w:rPr>
                            <w:rFonts w:ascii="Times New Roman" w:hAnsi="Times New Roman" w:cs="Times New Roman"/>
                            <w:color w:val="0070C0"/>
                            <w:sz w:val="14"/>
                            <w:szCs w:val="14"/>
                          </w:rPr>
                          <w:t>.</w:t>
                        </w:r>
                        <w:r w:rsidRPr="00EF7148">
                          <w:rPr>
                            <w:rFonts w:ascii="Times New Roman" w:hAnsi="Times New Roman" w:cs="Times New Roman"/>
                            <w:color w:val="0070C0"/>
                            <w:sz w:val="14"/>
                            <w:szCs w:val="14"/>
                          </w:rPr>
                          <w:t>номер</w:t>
                        </w:r>
                        <w:r w:rsidRPr="00F4310E">
                          <w:rPr>
                            <w:rFonts w:ascii="Times New Roman" w:hAnsi="Times New Roman" w:cs="Times New Roman"/>
                            <w:color w:val="0070C0"/>
                            <w:sz w:val="14"/>
                            <w:szCs w:val="14"/>
                          </w:rPr>
                          <w:t>: 0082396</w:t>
                        </w:r>
                        <w:r w:rsidRPr="00EF7148">
                          <w:rPr>
                            <w:rFonts w:ascii="Times New Roman" w:hAnsi="Times New Roman" w:cs="Times New Roman"/>
                            <w:color w:val="0070C0"/>
                            <w:sz w:val="14"/>
                            <w:szCs w:val="14"/>
                            <w:lang w:val="en-US"/>
                          </w:rPr>
                          <w:t>ba</w:t>
                        </w:r>
                        <w:r w:rsidRPr="00F4310E">
                          <w:rPr>
                            <w:rFonts w:ascii="Times New Roman" w:hAnsi="Times New Roman" w:cs="Times New Roman"/>
                            <w:color w:val="0070C0"/>
                            <w:sz w:val="14"/>
                            <w:szCs w:val="14"/>
                          </w:rPr>
                          <w:t>50</w:t>
                        </w:r>
                        <w:r w:rsidRPr="00EF7148">
                          <w:rPr>
                            <w:rFonts w:ascii="Times New Roman" w:hAnsi="Times New Roman" w:cs="Times New Roman"/>
                            <w:color w:val="0070C0"/>
                            <w:sz w:val="14"/>
                            <w:szCs w:val="14"/>
                            <w:lang w:val="en-US"/>
                          </w:rPr>
                          <w:t>e</w:t>
                        </w:r>
                        <w:r w:rsidRPr="00F4310E">
                          <w:rPr>
                            <w:rFonts w:ascii="Times New Roman" w:hAnsi="Times New Roman" w:cs="Times New Roman"/>
                            <w:color w:val="0070C0"/>
                            <w:sz w:val="14"/>
                            <w:szCs w:val="14"/>
                          </w:rPr>
                          <w:t>5</w:t>
                        </w:r>
                        <w:r w:rsidRPr="00EF7148">
                          <w:rPr>
                            <w:rFonts w:ascii="Times New Roman" w:hAnsi="Times New Roman" w:cs="Times New Roman"/>
                            <w:color w:val="0070C0"/>
                            <w:sz w:val="14"/>
                            <w:szCs w:val="14"/>
                            <w:lang w:val="en-US"/>
                          </w:rPr>
                          <w:t>cd</w:t>
                        </w:r>
                        <w:r w:rsidRPr="00F4310E">
                          <w:rPr>
                            <w:rFonts w:ascii="Times New Roman" w:hAnsi="Times New Roman" w:cs="Times New Roman"/>
                            <w:color w:val="0070C0"/>
                            <w:sz w:val="14"/>
                            <w:szCs w:val="14"/>
                          </w:rPr>
                          <w:t>3714</w:t>
                        </w:r>
                        <w:r w:rsidRPr="00EF7148">
                          <w:rPr>
                            <w:rFonts w:ascii="Times New Roman" w:hAnsi="Times New Roman" w:cs="Times New Roman"/>
                            <w:color w:val="0070C0"/>
                            <w:sz w:val="14"/>
                            <w:szCs w:val="14"/>
                            <w:lang w:val="en-US"/>
                          </w:rPr>
                          <w:t>a</w:t>
                        </w:r>
                        <w:r w:rsidRPr="00F4310E">
                          <w:rPr>
                            <w:rFonts w:ascii="Times New Roman" w:hAnsi="Times New Roman" w:cs="Times New Roman"/>
                            <w:color w:val="0070C0"/>
                            <w:sz w:val="14"/>
                            <w:szCs w:val="14"/>
                          </w:rPr>
                          <w:t>368403</w:t>
                        </w:r>
                        <w:r w:rsidRPr="00EF7148">
                          <w:rPr>
                            <w:rFonts w:ascii="Times New Roman" w:hAnsi="Times New Roman" w:cs="Times New Roman"/>
                            <w:color w:val="0070C0"/>
                            <w:sz w:val="14"/>
                            <w:szCs w:val="14"/>
                            <w:lang w:val="en-US"/>
                          </w:rPr>
                          <w:t>adb</w:t>
                        </w:r>
                        <w:r w:rsidRPr="00F4310E">
                          <w:rPr>
                            <w:rFonts w:ascii="Times New Roman" w:hAnsi="Times New Roman" w:cs="Times New Roman"/>
                            <w:color w:val="0070C0"/>
                            <w:sz w:val="14"/>
                            <w:szCs w:val="14"/>
                          </w:rPr>
                          <w:t>60509</w:t>
                        </w:r>
                      </w:p>
                    </w:tc>
                    <w:tc>
                      <w:tcPr>
                        <w:tcW w:w="2126" w:type="dxa"/>
                        <w:tcBorders>
                          <w:bottom w:val="single" w:sz="8" w:space="0" w:color="0070C0"/>
                        </w:tcBorders>
                      </w:tcPr>
                      <w:p w:rsidR="00AE7D74" w:rsidRPr="00EF7148" w:rsidRDefault="00A92D3D" w:rsidP="0098702E">
                        <w:pPr>
                          <w:rPr>
                            <w:color w:val="0070C0"/>
                            <w:sz w:val="14"/>
                            <w:szCs w:val="14"/>
                            <w:lang w:val="en-US"/>
                          </w:rPr>
                        </w:pPr>
                        <w:r w:rsidRPr="00EF7148">
                          <w:rPr>
                            <w:rFonts w:ascii="Times New Roman" w:hAnsi="Times New Roman" w:cs="Times New Roman"/>
                            <w:color w:val="0070C0"/>
                            <w:sz w:val="14"/>
                            <w:szCs w:val="14"/>
                          </w:rPr>
                          <w:t>30.01.2024 11:41:01 (MSK)</w:t>
                        </w:r>
                      </w:p>
                    </w:tc>
                  </w:tr>
                  <w:tr w:rsidR="00EF7148" w:rsidRPr="00EF7148" w:rsidTr="00EF7148">
                    <w:trPr>
                      <w:jc w:val="center"/>
                    </w:trPr>
                    <w:tc>
                      <w:tcPr>
                        <w:tcW w:w="1839" w:type="dxa"/>
                        <w:tcBorders>
                          <w:top w:val="single" w:sz="8" w:space="0" w:color="0070C0"/>
                        </w:tcBorders>
                      </w:tcPr>
                      <w:p w:rsidR="00EF7148" w:rsidRPr="00EF7148" w:rsidRDefault="00A92D3D"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АО "КШП "ОГОНЕК"</w:t>
                        </w:r>
                      </w:p>
                    </w:tc>
                    <w:tc>
                      <w:tcPr>
                        <w:tcW w:w="4082" w:type="dxa"/>
                        <w:tcBorders>
                          <w:top w:val="single" w:sz="8" w:space="0" w:color="0070C0"/>
                        </w:tcBorders>
                      </w:tcPr>
                      <w:p w:rsidR="00A57E34" w:rsidRPr="00EF7148" w:rsidRDefault="00A92D3D" w:rsidP="0098702E">
                        <w:pPr>
                          <w:rPr>
                            <w:color w:val="0070C0"/>
                            <w:sz w:val="14"/>
                            <w:szCs w:val="14"/>
                            <w:lang w:val="en-US"/>
                          </w:rPr>
                        </w:pPr>
                        <w:r w:rsidRPr="00EF7148">
                          <w:rPr>
                            <w:rFonts w:ascii="Times New Roman" w:hAnsi="Times New Roman" w:cs="Times New Roman"/>
                            <w:color w:val="0070C0"/>
                            <w:sz w:val="14"/>
                            <w:szCs w:val="14"/>
                            <w:lang w:val="en-US"/>
                          </w:rPr>
                          <w:br/>
                          <w:t>Сер</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0134fd6b0059b02f924d924c30c824435d</w:t>
                        </w:r>
                      </w:p>
                    </w:tc>
                    <w:tc>
                      <w:tcPr>
                        <w:tcW w:w="2126" w:type="dxa"/>
                        <w:tcBorders>
                          <w:top w:val="single" w:sz="8" w:space="0" w:color="0070C0"/>
                        </w:tcBorders>
                      </w:tcPr>
                      <w:p w:rsidR="00AE7D74" w:rsidRPr="00EF7148" w:rsidRDefault="00A92D3D"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22.01.2024 12:58:23 (MSK)</w:t>
                        </w:r>
                      </w:p>
                    </w:tc>
                  </w:tr>
                </w:tbl>
                <w:p w:rsidR="00AE7D74" w:rsidRPr="0098702E" w:rsidRDefault="00FB4360" w:rsidP="0098702E">
                  <w:pPr>
                    <w:rPr>
                      <w:sz w:val="16"/>
                      <w:szCs w:val="16"/>
                      <w:lang w:val="en-US"/>
                    </w:rPr>
                  </w:pPr>
                </w:p>
              </w:txbxContent>
            </v:textbox>
            <w10:wrap type="square" anchorx="margin" anchory="page"/>
          </v:shape>
        </w:pict>
      </w:r>
    </w:p>
    <w:p w:rsidR="00953393" w:rsidRPr="0020397A" w:rsidRDefault="000E6D6A">
      <w:pPr>
        <w:widowControl w:val="0"/>
        <w:tabs>
          <w:tab w:val="left" w:pos="360"/>
        </w:tabs>
        <w:spacing w:after="0" w:line="240" w:lineRule="auto"/>
        <w:ind w:firstLine="720"/>
        <w:jc w:val="center"/>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 xml:space="preserve">ДОГОВОР № </w:t>
      </w:r>
      <w:r w:rsidR="00331282" w:rsidRPr="0020397A">
        <w:rPr>
          <w:rFonts w:ascii="Times New Roman" w:eastAsia="Calibri" w:hAnsi="Times New Roman" w:cs="Times New Roman"/>
          <w:b/>
          <w:color w:val="000000" w:themeColor="text1"/>
          <w:sz w:val="24"/>
          <w:szCs w:val="24"/>
          <w:lang w:eastAsia="ru-RU"/>
        </w:rPr>
        <w:t>32413165520-01-1</w:t>
      </w:r>
    </w:p>
    <w:p w:rsidR="00953393" w:rsidRPr="0020397A" w:rsidRDefault="00354B62">
      <w:pPr>
        <w:spacing w:after="0" w:line="240" w:lineRule="auto"/>
        <w:jc w:val="center"/>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b/>
          <w:color w:val="000000" w:themeColor="text1"/>
          <w:sz w:val="24"/>
          <w:szCs w:val="24"/>
        </w:rPr>
        <w:t xml:space="preserve">на оказание услуг по организации питания обучающихся  </w:t>
      </w:r>
    </w:p>
    <w:p w:rsidR="00953393" w:rsidRPr="0020397A" w:rsidRDefault="00953393">
      <w:pPr>
        <w:spacing w:after="0" w:line="240" w:lineRule="auto"/>
        <w:jc w:val="right"/>
        <w:rPr>
          <w:rFonts w:ascii="Times New Roman" w:eastAsia="Times New Roman" w:hAnsi="Times New Roman" w:cs="Times New Roman"/>
          <w:color w:val="000000" w:themeColor="text1"/>
          <w:sz w:val="24"/>
          <w:szCs w:val="24"/>
          <w:lang w:eastAsia="ru-RU"/>
        </w:rPr>
      </w:pPr>
    </w:p>
    <w:p w:rsidR="00953393" w:rsidRPr="0020397A" w:rsidRDefault="00354B62">
      <w:pPr>
        <w:spacing w:after="0" w:line="240" w:lineRule="auto"/>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 xml:space="preserve">г. Оренбург                                                                         </w:t>
      </w:r>
      <w:r w:rsidR="000E6D6A" w:rsidRPr="0020397A">
        <w:rPr>
          <w:rFonts w:ascii="Times New Roman" w:eastAsia="Times New Roman" w:hAnsi="Times New Roman" w:cs="Times New Roman"/>
          <w:color w:val="000000" w:themeColor="text1"/>
          <w:sz w:val="24"/>
          <w:szCs w:val="24"/>
          <w:lang w:eastAsia="ru-RU"/>
        </w:rPr>
        <w:t xml:space="preserve">                    «</w:t>
      </w:r>
      <w:r w:rsidR="00F4310E">
        <w:rPr>
          <w:rFonts w:ascii="Times New Roman" w:eastAsia="Times New Roman" w:hAnsi="Times New Roman" w:cs="Times New Roman"/>
          <w:color w:val="000000" w:themeColor="text1"/>
          <w:sz w:val="24"/>
          <w:szCs w:val="24"/>
          <w:lang w:eastAsia="ru-RU"/>
        </w:rPr>
        <w:t>30</w:t>
      </w:r>
      <w:r w:rsidR="000E6D6A" w:rsidRPr="0020397A">
        <w:rPr>
          <w:rFonts w:ascii="Times New Roman" w:eastAsia="Times New Roman" w:hAnsi="Times New Roman" w:cs="Times New Roman"/>
          <w:color w:val="000000" w:themeColor="text1"/>
          <w:sz w:val="24"/>
          <w:szCs w:val="24"/>
          <w:lang w:eastAsia="ru-RU"/>
        </w:rPr>
        <w:t xml:space="preserve">»   </w:t>
      </w:r>
      <w:r w:rsidR="00F4310E">
        <w:rPr>
          <w:rFonts w:ascii="Times New Roman" w:eastAsia="Times New Roman" w:hAnsi="Times New Roman" w:cs="Times New Roman"/>
          <w:color w:val="000000" w:themeColor="text1"/>
          <w:sz w:val="24"/>
          <w:szCs w:val="24"/>
          <w:lang w:eastAsia="ru-RU"/>
        </w:rPr>
        <w:t>января</w:t>
      </w:r>
      <w:r w:rsidR="000E6D6A" w:rsidRPr="0020397A">
        <w:rPr>
          <w:rFonts w:ascii="Times New Roman" w:eastAsia="Times New Roman" w:hAnsi="Times New Roman" w:cs="Times New Roman"/>
          <w:color w:val="000000" w:themeColor="text1"/>
          <w:sz w:val="24"/>
          <w:szCs w:val="24"/>
          <w:lang w:eastAsia="ru-RU"/>
        </w:rPr>
        <w:t xml:space="preserve"> 2024 год                  </w:t>
      </w:r>
    </w:p>
    <w:p w:rsidR="00953393" w:rsidRPr="0020397A" w:rsidRDefault="00953393">
      <w:pPr>
        <w:spacing w:after="0" w:line="240" w:lineRule="auto"/>
        <w:jc w:val="both"/>
        <w:rPr>
          <w:rFonts w:ascii="Times New Roman" w:eastAsia="Times New Roman" w:hAnsi="Times New Roman" w:cs="Times New Roman"/>
          <w:color w:val="000000" w:themeColor="text1"/>
          <w:sz w:val="24"/>
          <w:szCs w:val="24"/>
          <w:lang w:eastAsia="ru-RU"/>
        </w:rPr>
      </w:pPr>
    </w:p>
    <w:p w:rsidR="000E6D6A" w:rsidRPr="0020397A" w:rsidRDefault="000E6D6A" w:rsidP="000E6D6A">
      <w:pPr>
        <w:widowControl w:val="0"/>
        <w:spacing w:after="0" w:line="240" w:lineRule="auto"/>
        <w:ind w:firstLine="709"/>
        <w:jc w:val="both"/>
        <w:rPr>
          <w:rFonts w:ascii="Times New Roman" w:eastAsia="Times New Roman" w:hAnsi="Times New Roman" w:cs="Times New Roman"/>
          <w:sz w:val="24"/>
          <w:szCs w:val="24"/>
        </w:rPr>
      </w:pPr>
      <w:r w:rsidRPr="0020397A">
        <w:rPr>
          <w:rFonts w:ascii="Times New Roman" w:hAnsi="Times New Roman" w:cs="Times New Roman"/>
          <w:sz w:val="24"/>
          <w:szCs w:val="24"/>
        </w:rPr>
        <w:t xml:space="preserve">Муниципальное образовательное автономное учреждение «Средняя общеобразовательная школа № 86», именуемое в дальнейшем «Заказчик», в лице директора Сапкуловой Елены Владимировны, действующей на основании Устава, с одной стороны, и Акционерное общество «Комбинат школьного питания «Огонек», именуемое в дальнейшем «Исполнитель», в лице генерального директора Затонского Дмитрия Александровича, действующего на основании Устава, </w:t>
      </w:r>
      <w:r w:rsidRPr="0020397A">
        <w:rPr>
          <w:rFonts w:ascii="Times New Roman" w:eastAsia="Times New Roman" w:hAnsi="Times New Roman" w:cs="Times New Roman"/>
          <w:sz w:val="24"/>
          <w:szCs w:val="24"/>
        </w:rPr>
        <w:t>с другой стороны, по результатам конкурса в электронной форме, участниками которого могут быть только субъекты малого и среднего предпринимательства, протокол № 32413165520-03</w:t>
      </w:r>
      <w:r w:rsidRPr="0020397A">
        <w:rPr>
          <w:rFonts w:ascii="Times New Roman" w:eastAsia="Times New Roman" w:hAnsi="Times New Roman" w:cs="Times New Roman"/>
          <w:sz w:val="24"/>
          <w:szCs w:val="24"/>
        </w:rPr>
        <w:br/>
        <w:t>от «19» января 2024 г.), на основании ст. ст. 2, 3 Федерального закона от 18.07.2011 № 223-ФЗ «О закупках товаров, работ, услуг отдельными видами юридических лиц» заключили настоящий договор (далее – Договор) о следующем:</w:t>
      </w:r>
    </w:p>
    <w:p w:rsidR="00050F3E" w:rsidRPr="0020397A" w:rsidRDefault="00050F3E" w:rsidP="00050F3E">
      <w:pPr>
        <w:widowControl w:val="0"/>
        <w:spacing w:after="0" w:line="240" w:lineRule="auto"/>
        <w:ind w:firstLine="709"/>
        <w:jc w:val="both"/>
        <w:rPr>
          <w:rFonts w:ascii="Times New Roman" w:eastAsia="Calibri" w:hAnsi="Times New Roman" w:cs="Times New Roman"/>
          <w:color w:val="000000" w:themeColor="text1"/>
          <w:sz w:val="24"/>
          <w:szCs w:val="24"/>
        </w:rPr>
      </w:pPr>
    </w:p>
    <w:p w:rsidR="00953393" w:rsidRPr="0020397A" w:rsidRDefault="00354B62">
      <w:pPr>
        <w:widowControl w:val="0"/>
        <w:numPr>
          <w:ilvl w:val="0"/>
          <w:numId w:val="2"/>
        </w:numPr>
        <w:spacing w:after="0" w:line="240" w:lineRule="auto"/>
        <w:jc w:val="center"/>
        <w:rPr>
          <w:rFonts w:ascii="Times New Roman" w:eastAsia="Times New Roman" w:hAnsi="Times New Roman" w:cs="Times New Roman"/>
          <w:b/>
          <w:color w:val="000000" w:themeColor="text1"/>
          <w:sz w:val="24"/>
          <w:szCs w:val="24"/>
          <w:lang w:eastAsia="ru-RU"/>
        </w:rPr>
      </w:pPr>
      <w:r w:rsidRPr="0020397A">
        <w:rPr>
          <w:rFonts w:ascii="Times New Roman" w:eastAsia="Times New Roman" w:hAnsi="Times New Roman" w:cs="Times New Roman"/>
          <w:b/>
          <w:color w:val="000000" w:themeColor="text1"/>
          <w:sz w:val="24"/>
          <w:szCs w:val="24"/>
          <w:lang w:eastAsia="ru-RU"/>
        </w:rPr>
        <w:t>Предмет Договора</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1.1. Исполнитель обязуется в установленный срок оказывать услуги по организации питания обучающихся Заказчика, а Заказчик обязуется принять и оплатить надлежащим образом оказанные услуги.</w:t>
      </w:r>
    </w:p>
    <w:p w:rsidR="00953393" w:rsidRPr="0020397A" w:rsidRDefault="00354B62">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1.2. Исполнитель оказывает Услуги в соответствии с Техническим заданием, являющимся неотъемлемой частью Договора (Приложение № 1).</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1.3. Объем оказываемых услуг определяется исходя из количества обучающихся, указанных в Приложении №1.</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1.4. Услуги по настоящему Договору считаются оказанными после подписания Сторонами акта об оказанных услугах.</w:t>
      </w:r>
    </w:p>
    <w:p w:rsidR="00953393" w:rsidRPr="0020397A" w:rsidRDefault="00953393">
      <w:pPr>
        <w:spacing w:after="0" w:line="240" w:lineRule="auto"/>
        <w:ind w:firstLine="709"/>
        <w:jc w:val="both"/>
        <w:rPr>
          <w:rFonts w:ascii="Times New Roman" w:eastAsia="Calibri" w:hAnsi="Times New Roman" w:cs="Times New Roman"/>
          <w:color w:val="000000" w:themeColor="text1"/>
          <w:sz w:val="24"/>
          <w:szCs w:val="24"/>
        </w:rPr>
      </w:pPr>
    </w:p>
    <w:p w:rsidR="00953393" w:rsidRPr="0020397A" w:rsidRDefault="00354B62">
      <w:pPr>
        <w:numPr>
          <w:ilvl w:val="0"/>
          <w:numId w:val="2"/>
        </w:numPr>
        <w:spacing w:after="0" w:line="240" w:lineRule="auto"/>
        <w:jc w:val="center"/>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Цена Договора и условия оплаты</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 xml:space="preserve">2.1. Цена договора составляет </w:t>
      </w:r>
      <w:r w:rsidR="000E6D6A" w:rsidRPr="0020397A">
        <w:rPr>
          <w:rFonts w:ascii="Times New Roman" w:eastAsia="Times New Roman" w:hAnsi="Times New Roman" w:cs="Times New Roman"/>
          <w:color w:val="000000" w:themeColor="text1"/>
          <w:sz w:val="24"/>
          <w:szCs w:val="24"/>
          <w:lang w:eastAsia="ru-RU"/>
        </w:rPr>
        <w:t>12 020 785,33</w:t>
      </w:r>
      <w:r w:rsidR="00926ECE">
        <w:rPr>
          <w:rFonts w:ascii="Times New Roman" w:eastAsia="Times New Roman" w:hAnsi="Times New Roman" w:cs="Times New Roman"/>
          <w:color w:val="000000" w:themeColor="text1"/>
          <w:sz w:val="24"/>
          <w:szCs w:val="24"/>
          <w:lang w:eastAsia="ru-RU"/>
        </w:rPr>
        <w:t xml:space="preserve"> </w:t>
      </w:r>
      <w:r w:rsidR="00926ECE" w:rsidRPr="00F4310E">
        <w:rPr>
          <w:rFonts w:ascii="Times New Roman" w:eastAsia="Times New Roman" w:hAnsi="Times New Roman" w:cs="Times New Roman"/>
          <w:sz w:val="24"/>
          <w:szCs w:val="24"/>
          <w:lang w:eastAsia="ru-RU"/>
        </w:rPr>
        <w:t>рублей</w:t>
      </w:r>
      <w:r w:rsidRPr="0020397A">
        <w:rPr>
          <w:rFonts w:ascii="Times New Roman" w:eastAsia="Times New Roman" w:hAnsi="Times New Roman" w:cs="Times New Roman"/>
          <w:color w:val="000000" w:themeColor="text1"/>
          <w:sz w:val="24"/>
          <w:szCs w:val="24"/>
          <w:lang w:eastAsia="ru-RU"/>
        </w:rPr>
        <w:t xml:space="preserve"> (</w:t>
      </w:r>
      <w:r w:rsidR="000E6D6A" w:rsidRPr="0020397A">
        <w:rPr>
          <w:rFonts w:ascii="Times New Roman" w:eastAsia="Times New Roman" w:hAnsi="Times New Roman" w:cs="Times New Roman"/>
          <w:color w:val="000000" w:themeColor="text1"/>
          <w:sz w:val="24"/>
          <w:szCs w:val="24"/>
          <w:lang w:eastAsia="ru-RU"/>
        </w:rPr>
        <w:t>двенадцать миллионов двадцать тысяч семьсот восемьдесят пять рублей тридцать три копейки</w:t>
      </w:r>
      <w:r w:rsidRPr="0020397A">
        <w:rPr>
          <w:rFonts w:ascii="Times New Roman" w:eastAsia="Times New Roman" w:hAnsi="Times New Roman" w:cs="Times New Roman"/>
          <w:color w:val="000000" w:themeColor="text1"/>
          <w:sz w:val="24"/>
          <w:szCs w:val="24"/>
          <w:lang w:eastAsia="ru-RU"/>
        </w:rPr>
        <w:t xml:space="preserve">). </w:t>
      </w:r>
      <w:r w:rsidRPr="0020397A">
        <w:rPr>
          <w:rFonts w:ascii="Times New Roman" w:eastAsia="Times New Roman" w:hAnsi="Times New Roman" w:cs="Times New Roman"/>
          <w:color w:val="000000" w:themeColor="text1"/>
          <w:sz w:val="24"/>
          <w:szCs w:val="24"/>
          <w:lang w:eastAsia="ru-RU"/>
        </w:rPr>
        <w:br/>
        <w:t>В соответствии с п. 5 ст.149 НК РФ налог на добавленную стоимость не предусмотрен.</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xml:space="preserve">2.2. Цена договора включает в себя: закупку, доставку, разгрузку до пищеблока (склада) Заказчика, хранение продуктов питания, приготовление блюд, уплату налогов, таможенных пошлин, сборов, и других обязательных платежей, связанные с исполнением настоящего Договора. </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2.3. Цена договора является твердой и не может изменяться в ходе исполнения договора, за исключением случаев, установленных законодательством РФ.</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xml:space="preserve">2.4. Цена договора может быть снижена по соглашению Сторон без изменения </w:t>
      </w:r>
      <w:r w:rsidRPr="0020397A">
        <w:rPr>
          <w:rFonts w:ascii="Times New Roman" w:eastAsia="Calibri" w:hAnsi="Times New Roman" w:cs="Times New Roman"/>
          <w:color w:val="000000" w:themeColor="text1"/>
          <w:sz w:val="24"/>
          <w:szCs w:val="24"/>
          <w:lang w:eastAsia="ru-RU"/>
        </w:rPr>
        <w:lastRenderedPageBreak/>
        <w:t>предусмотренных договором количества товаров, объема работ, услуг и иных условий исполнения договора.</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2.5.Оплата товара производится на расчетный счет Исполнителя в течение 7 рабочих дней, после фактического оказания услуги и подписания  Заказчиком акта об оказании услуг.</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2.6. Платеж по договору производится в безналичной форме в денежной валюте РФ (рублях). Источники финансирования: бюджет Российской Федерации, бюджет Оренбургской области, бюджет г. Оренбурга.</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2.7. Оплата оказанных услуг, не предусмотренных договором, не производится.</w:t>
      </w:r>
    </w:p>
    <w:p w:rsidR="00953393" w:rsidRPr="0020397A" w:rsidRDefault="00953393">
      <w:pPr>
        <w:widowControl w:val="0"/>
        <w:spacing w:after="0" w:line="240" w:lineRule="auto"/>
        <w:ind w:firstLine="720"/>
        <w:jc w:val="center"/>
        <w:rPr>
          <w:rFonts w:ascii="Times New Roman" w:eastAsia="Calibri" w:hAnsi="Times New Roman" w:cs="Times New Roman"/>
          <w:b/>
          <w:color w:val="000000" w:themeColor="text1"/>
          <w:sz w:val="24"/>
          <w:szCs w:val="24"/>
          <w:lang w:eastAsia="ru-RU"/>
        </w:rPr>
      </w:pPr>
    </w:p>
    <w:p w:rsidR="00953393" w:rsidRPr="0020397A" w:rsidRDefault="00354B62">
      <w:pPr>
        <w:widowControl w:val="0"/>
        <w:spacing w:after="0" w:line="240" w:lineRule="auto"/>
        <w:ind w:firstLine="720"/>
        <w:jc w:val="center"/>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3. Права и обязанности сторон</w:t>
      </w:r>
    </w:p>
    <w:p w:rsidR="00953393" w:rsidRPr="0020397A" w:rsidRDefault="00354B62">
      <w:pPr>
        <w:widowControl w:val="0"/>
        <w:spacing w:after="0" w:line="240" w:lineRule="auto"/>
        <w:ind w:firstLine="709"/>
        <w:jc w:val="both"/>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3.1. Заказчик вправе:</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3.1.1. требовать от Исполнителя надлежащего исполнения принятых им обязательств, а также своевременного устранения выявленных недостатков;</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3.1.2. требовать от Исполнителя предоставления надлежаще оформленных документов, подтверждающих исполнение принятых им обязательств;</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3.1.3.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3.1.4. направлять продукты питания на экспертизу, в том числе лабораторные испытания, с целью проверки качества и объема 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3.1.5. не принимать оказанные услуги ненадлежащего качества;</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3.1.6.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а также находящихся в нетрезвом состоянии, лиц с гнойничковыми заболеваниями кожи, вирусными и иными заболеваниями;</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3.1.7. в случае введения в Российской Федерации ограничения на применение иностранных продуктов питания в общеобразовательных организациях требовать исключения их из меню.</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3.1.8. осуществлять иные права в соответствии с действующим законодательством Российской Федерации;</w:t>
      </w:r>
    </w:p>
    <w:p w:rsidR="00953393" w:rsidRPr="0020397A" w:rsidRDefault="00354B62">
      <w:pPr>
        <w:widowControl w:val="0"/>
        <w:spacing w:after="0" w:line="240" w:lineRule="auto"/>
        <w:ind w:firstLine="709"/>
        <w:rPr>
          <w:rFonts w:ascii="Times New Roman" w:eastAsia="Times New Roman" w:hAnsi="Times New Roman" w:cs="Times New Roman"/>
          <w:b/>
          <w:bCs/>
          <w:color w:val="000000" w:themeColor="text1"/>
          <w:sz w:val="24"/>
          <w:szCs w:val="24"/>
          <w:lang w:eastAsia="ar-SA"/>
        </w:rPr>
      </w:pPr>
      <w:r w:rsidRPr="0020397A">
        <w:rPr>
          <w:rFonts w:ascii="Times New Roman" w:eastAsia="Times New Roman" w:hAnsi="Times New Roman" w:cs="Times New Roman"/>
          <w:b/>
          <w:color w:val="000000" w:themeColor="text1"/>
          <w:sz w:val="24"/>
          <w:szCs w:val="24"/>
          <w:lang w:eastAsia="ar-SA"/>
        </w:rPr>
        <w:t xml:space="preserve">3.2. Обязанности </w:t>
      </w:r>
      <w:r w:rsidRPr="0020397A">
        <w:rPr>
          <w:rFonts w:ascii="Times New Roman" w:eastAsia="Times New Roman" w:hAnsi="Times New Roman" w:cs="Times New Roman"/>
          <w:b/>
          <w:bCs/>
          <w:color w:val="000000" w:themeColor="text1"/>
          <w:sz w:val="24"/>
          <w:szCs w:val="24"/>
          <w:lang w:eastAsia="ar-SA"/>
        </w:rPr>
        <w:t>Заказчика:</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3.2.1. согласовывать примерное и ежедневное меню, разработанное и утвержденное Исполнителем; </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3.2.2.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приложениям к нему.</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3.2.3. осуществлять контроль за заполнением Исполнителем документации: журнала бракеража готовой пищевой продукции, журнала бракеража скоропортящейся пищевой продукции, журнала учёта температуры и влажности в складских помещениях, журнала учёта температурного режима холодильного оборудования, гигиенического журнала (сотрудники), ведомости контроля за рационом питания, наличием сопроводительных документов на пищевую продукцию в полном объеме, обеспечивающих ее прослеживаемость;</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3.2.4. осуществлять контроль за отбором и хранением Исполнителем суточных проб произведенной пищевой продукции;</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3.2.5. принимать оказанные услуги;</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lastRenderedPageBreak/>
        <w:t>3.2.6. произвести оплату на основании представленных (подписанных) актов об оказании услуг в соответствии с разделом 2 настоящего Договора;</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3.2.7. предоставить производственные помещения в том числе пищеблок, помещения для мытья посуды, складские помещения, холодильное, торгово-технологическое и другое оборудование пищеблока в безвозмездное пользование в соответствии с пунктом 10.7 </w:t>
      </w:r>
      <w:r w:rsidRPr="0020397A">
        <w:rPr>
          <w:rFonts w:ascii="Times New Roman" w:eastAsia="Calibri" w:hAnsi="Times New Roman" w:cs="Times New Roman"/>
          <w:color w:val="000000" w:themeColor="text1"/>
          <w:sz w:val="24"/>
          <w:szCs w:val="24"/>
          <w:shd w:val="clear" w:color="auto" w:fill="FFFFFF"/>
        </w:rPr>
        <w:t>Порядка управления и распоряжения имуществом, находящимся в собственности муниципального образования «город Оренбург», утвержденного решением Оренбургского городского Совета от 31.08.2020 № 969, на основании договора безвозмездного пользования и акта приема-передачи помещения и оборудования на период действия настоящего договора</w:t>
      </w:r>
      <w:r w:rsidRPr="0020397A">
        <w:rPr>
          <w:rFonts w:ascii="Times New Roman" w:eastAsia="Calibri" w:hAnsi="Times New Roman" w:cs="Times New Roman"/>
          <w:color w:val="000000" w:themeColor="text1"/>
          <w:sz w:val="24"/>
          <w:szCs w:val="24"/>
        </w:rPr>
        <w:t>;</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3.2.9. назначить приказом руководителя образовательной организации в день заключения Договора ответственное лицо для оперативного решения текущих вопросов по контракту и передать Исполнителю информацию об ответственном лице (должность, ФИО, телефон, адрес электронной почты ответственного лица) письменно лично либо заказным письмом с уведомлением о вручении, либо по адресу электронной почты Исполнителя. </w:t>
      </w:r>
    </w:p>
    <w:p w:rsidR="00953393" w:rsidRPr="0020397A" w:rsidRDefault="00354B62">
      <w:pPr>
        <w:spacing w:after="0" w:line="240" w:lineRule="auto"/>
        <w:ind w:right="45"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3.2.10. утвердить приказом руководителя образовательной организации бракеражную комиссию;</w:t>
      </w:r>
    </w:p>
    <w:p w:rsidR="00953393" w:rsidRPr="0020397A" w:rsidRDefault="00354B62">
      <w:pPr>
        <w:spacing w:after="0" w:line="240" w:lineRule="auto"/>
        <w:ind w:right="45"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3.2.11. установить график выдачи готовых блюд обучающимся и довести до сведения Исполнителя;</w:t>
      </w:r>
    </w:p>
    <w:p w:rsidR="00953393" w:rsidRPr="0020397A" w:rsidRDefault="00354B62">
      <w:pPr>
        <w:spacing w:after="0" w:line="240" w:lineRule="auto"/>
        <w:ind w:right="45"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3.2.12. своевременно организовывать на пищеблоке дезинсекционные и дератизационные работы (профилактические и истребительные), дезинфекционные мероприятия;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i/>
          <w:color w:val="000000" w:themeColor="text1"/>
          <w:sz w:val="24"/>
          <w:szCs w:val="24"/>
        </w:rPr>
      </w:pPr>
      <w:r w:rsidRPr="0020397A">
        <w:rPr>
          <w:rFonts w:ascii="Times New Roman" w:eastAsia="Calibri" w:hAnsi="Times New Roman" w:cs="Times New Roman"/>
          <w:color w:val="000000" w:themeColor="text1"/>
          <w:sz w:val="24"/>
          <w:szCs w:val="24"/>
        </w:rPr>
        <w:t>3.2.13. направлять Исполнителю предварительную заявку о количестве обучающихся, подлежащих обеспечению питанием, не менее чем за семь дней до дня предоставления питания, и в исключительных случаях уточнять данную заявку не позднее 09 часов 00 минут дня, предшествующего дню предоставления питания. Заявка передается Исполнителю в письменном виде за подписью Заказчика.</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3.2.14. вести учет количества обучающихся, получающих питание в организации Заказчика путем заполнения табеля учета посещаемости обучающихся;</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3.2.15. надлежаще исполнять иные принятые на себя обязательства.</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3.2.16. своевременно выставлять счета и акты оказанных услуг на возмещение коммунальных платежей;</w:t>
      </w:r>
    </w:p>
    <w:p w:rsidR="00953393" w:rsidRPr="0020397A" w:rsidRDefault="00354B62">
      <w:pPr>
        <w:spacing w:after="0" w:line="240" w:lineRule="auto"/>
        <w:ind w:firstLine="709"/>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b/>
          <w:color w:val="000000" w:themeColor="text1"/>
          <w:sz w:val="24"/>
          <w:szCs w:val="24"/>
        </w:rPr>
        <w:t>3.3. Исполнитель имеет право:</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3.3.1. запрашивать и получать у Заказчика документацию и информацию необходимую для выполнения настоящего договора;</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3.3.2. добровольно выплатить сумму штрафных санкций;</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3.3.3. требовать от Заказчика полную и своевременную оплату за оказанные услуги в порядке, предусмотренном настоящим договором;</w:t>
      </w:r>
    </w:p>
    <w:p w:rsidR="00953393" w:rsidRPr="0020397A" w:rsidRDefault="00354B62">
      <w:pPr>
        <w:spacing w:after="0" w:line="240" w:lineRule="auto"/>
        <w:ind w:firstLine="709"/>
        <w:jc w:val="both"/>
        <w:rPr>
          <w:rFonts w:ascii="Times New Roman" w:eastAsia="Calibri" w:hAnsi="Times New Roman" w:cs="Times New Roman"/>
          <w:color w:val="000000" w:themeColor="text1"/>
          <w:spacing w:val="8"/>
          <w:kern w:val="2"/>
          <w:sz w:val="24"/>
          <w:szCs w:val="24"/>
        </w:rPr>
      </w:pPr>
      <w:r w:rsidRPr="0020397A">
        <w:rPr>
          <w:rFonts w:ascii="Times New Roman" w:eastAsia="Calibri" w:hAnsi="Times New Roman" w:cs="Times New Roman"/>
          <w:color w:val="000000" w:themeColor="text1"/>
          <w:sz w:val="24"/>
          <w:szCs w:val="24"/>
        </w:rPr>
        <w:t xml:space="preserve">3.3.4. по согласованию с Заказчиком изменять меню или состав блюд в случае временного отсутствия какого-либо продукта или появления нового (сезонные продукты), в соответствии с требованиями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СанПиН </w:t>
      </w:r>
      <w:r w:rsidRPr="0020397A">
        <w:rPr>
          <w:rFonts w:ascii="Times New Roman" w:eastAsia="Calibri" w:hAnsi="Times New Roman" w:cs="Times New Roman"/>
          <w:color w:val="000000" w:themeColor="text1"/>
          <w:spacing w:val="8"/>
          <w:kern w:val="2"/>
          <w:sz w:val="24"/>
          <w:szCs w:val="24"/>
        </w:rPr>
        <w:t>2.3/2.4.3590–20);</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3.3.5. осуществлять реализацию изделий через буфет, в соответствии с ассортиментом, разрешенным в образовательных учреждениях, согласно 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rPr>
        <w:t xml:space="preserve"> Предельный размер наценки на покупные товары, надбавка на буфетную продукцию не должны превышать значений, установленных постановлением Правительства Оренбургской области от18.08.2014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w:t>
      </w:r>
      <w:r w:rsidRPr="0020397A">
        <w:rPr>
          <w:rFonts w:ascii="Times New Roman" w:eastAsia="Calibri" w:hAnsi="Times New Roman" w:cs="Times New Roman"/>
          <w:color w:val="000000" w:themeColor="text1"/>
          <w:sz w:val="24"/>
          <w:szCs w:val="24"/>
        </w:rPr>
        <w:lastRenderedPageBreak/>
        <w:t>образовательных организациях, образовательных организациях высшего образования».</w:t>
      </w:r>
    </w:p>
    <w:p w:rsidR="00953393" w:rsidRPr="0020397A" w:rsidRDefault="00354B62">
      <w:pPr>
        <w:widowControl w:val="0"/>
        <w:tabs>
          <w:tab w:val="left" w:pos="540"/>
          <w:tab w:val="left" w:pos="720"/>
        </w:tabs>
        <w:spacing w:after="0" w:line="240" w:lineRule="auto"/>
        <w:ind w:firstLine="709"/>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b/>
          <w:color w:val="000000" w:themeColor="text1"/>
          <w:sz w:val="24"/>
          <w:szCs w:val="24"/>
        </w:rPr>
        <w:t>3.4. Исполнитель обязан:</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 оказывать услуги в соответствии с принятыми на себя обязательствами и руководствуясь нормативными правовыми актами, указанными Приложении № 1;</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b/>
          <w:i/>
          <w:color w:val="000000" w:themeColor="text1"/>
          <w:sz w:val="24"/>
          <w:szCs w:val="24"/>
        </w:rPr>
      </w:pPr>
      <w:r w:rsidRPr="0020397A">
        <w:rPr>
          <w:rFonts w:ascii="Times New Roman" w:eastAsia="Calibri" w:hAnsi="Times New Roman" w:cs="Times New Roman"/>
          <w:color w:val="000000" w:themeColor="text1"/>
          <w:sz w:val="24"/>
          <w:szCs w:val="24"/>
        </w:rPr>
        <w:t xml:space="preserve">3.4.2. разрабатывать и согласовывать с Заказчиком меню на период не менее двух учебных недель для каждой возрастной группы обучающихся (включая детей с ОВЗ 1-11 классов), соответствующее требованиям действующего законодательства, в течение 5 (пяти) рабочих дней с момента заключения (подписания) настоящего Договора; </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i/>
          <w:strike/>
          <w:color w:val="000000" w:themeColor="text1"/>
          <w:sz w:val="24"/>
          <w:szCs w:val="24"/>
        </w:rPr>
      </w:pPr>
      <w:r w:rsidRPr="0020397A">
        <w:rPr>
          <w:rFonts w:ascii="Times New Roman" w:eastAsia="Calibri" w:hAnsi="Times New Roman" w:cs="Times New Roman"/>
          <w:color w:val="000000" w:themeColor="text1"/>
          <w:sz w:val="24"/>
          <w:szCs w:val="24"/>
        </w:rPr>
        <w:t xml:space="preserve">3.4.3. до начала оказания услуг предоставить Заказчику разновозрастное примерное меню на период не менее двух учебных недель, а также меню-раскладок, содержащих количественные данные о рецептуре блюд согласно 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rPr>
        <w:t>;</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kern w:val="2"/>
          <w:sz w:val="24"/>
          <w:szCs w:val="24"/>
        </w:rPr>
      </w:pPr>
      <w:r w:rsidRPr="0020397A">
        <w:rPr>
          <w:rFonts w:ascii="Times New Roman" w:eastAsia="Calibri" w:hAnsi="Times New Roman" w:cs="Times New Roman"/>
          <w:color w:val="000000" w:themeColor="text1"/>
          <w:kern w:val="2"/>
          <w:sz w:val="24"/>
          <w:szCs w:val="24"/>
        </w:rPr>
        <w:t xml:space="preserve">3.4.4. питание обучающихся осуществлять посредством реализации разновозрастного основного (организованного) меню, включающего горячее питание, а также индивидуальных меню для обучающихся, нуждающихся в лечебном и диетическом питании с учётом требований, содержащихся в приложениях № 6 – 13 </w:t>
      </w:r>
      <w:r w:rsidRPr="0020397A">
        <w:rPr>
          <w:rFonts w:ascii="Times New Roman" w:eastAsia="Calibri" w:hAnsi="Times New Roman" w:cs="Times New Roman"/>
          <w:color w:val="000000" w:themeColor="text1"/>
          <w:sz w:val="24"/>
          <w:szCs w:val="24"/>
        </w:rPr>
        <w:t xml:space="preserve">СанПиН </w:t>
      </w:r>
      <w:r w:rsidRPr="0020397A">
        <w:rPr>
          <w:rFonts w:ascii="Times New Roman" w:eastAsia="Calibri" w:hAnsi="Times New Roman" w:cs="Times New Roman"/>
          <w:color w:val="000000" w:themeColor="text1"/>
          <w:kern w:val="2"/>
          <w:sz w:val="24"/>
          <w:szCs w:val="24"/>
        </w:rPr>
        <w:t>2.3/2.4.3590–20, для обучающихся с ограниченными возможностями здоровья;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i/>
          <w:color w:val="000000" w:themeColor="text1"/>
          <w:sz w:val="24"/>
          <w:szCs w:val="24"/>
        </w:rPr>
      </w:pPr>
      <w:r w:rsidRPr="0020397A">
        <w:rPr>
          <w:rFonts w:ascii="Times New Roman" w:eastAsia="Calibri" w:hAnsi="Times New Roman" w:cs="Times New Roman"/>
          <w:color w:val="000000" w:themeColor="text1"/>
          <w:sz w:val="24"/>
          <w:szCs w:val="24"/>
        </w:rPr>
        <w:t xml:space="preserve">3.4.5. примерное меню должно быть разработано на основе методических рекомендаций, утвержденных Главным государственным санитарным врачом РФ 18.05.2020 «МР 2.4.0179-20. 2.4. Гигиена детей и подростков. Рекомендации по организации питания обучающихся общеобразовательных организаций. Методические рекомендации» (далее - МР 2.4.0179-20), с учетом СанПиН </w:t>
      </w:r>
      <w:r w:rsidRPr="0020397A">
        <w:rPr>
          <w:rFonts w:ascii="Times New Roman" w:eastAsia="Calibri" w:hAnsi="Times New Roman" w:cs="Times New Roman"/>
          <w:color w:val="000000" w:themeColor="text1"/>
          <w:spacing w:val="8"/>
          <w:kern w:val="2"/>
          <w:sz w:val="24"/>
          <w:szCs w:val="24"/>
        </w:rPr>
        <w:t>2.3/2.4.3590–20.</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3.4.6. рекомендуемое меню корректируется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3.4.7. в меню не допускается повторение одних и тех же блюд или кулинарных изделий в один и тот же день или в последующие два-три дня;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3.4.8. на основании утвержденного примерного меню составлять ежедневное меню для обучающихся разного возраста;</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3.4.9.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pacing w:val="8"/>
          <w:kern w:val="2"/>
          <w:sz w:val="24"/>
          <w:szCs w:val="24"/>
        </w:rPr>
      </w:pPr>
      <w:r w:rsidRPr="0020397A">
        <w:rPr>
          <w:rFonts w:ascii="Times New Roman" w:eastAsia="Calibri" w:hAnsi="Times New Roman" w:cs="Times New Roman"/>
          <w:color w:val="000000" w:themeColor="text1"/>
          <w:sz w:val="24"/>
          <w:szCs w:val="24"/>
        </w:rPr>
        <w:t xml:space="preserve">3.4.10. после заключения настоящего договора подписать договор </w:t>
      </w:r>
      <w:r w:rsidRPr="0020397A">
        <w:rPr>
          <w:rFonts w:ascii="Times New Roman" w:eastAsia="Calibri" w:hAnsi="Times New Roman" w:cs="Times New Roman"/>
          <w:color w:val="000000" w:themeColor="text1"/>
          <w:sz w:val="24"/>
          <w:szCs w:val="24"/>
          <w:shd w:val="clear" w:color="auto" w:fill="FFFFFF"/>
        </w:rPr>
        <w:t>безвозмездного пользования с условием о возмещении коммунальных платежей и акт приема-передачи оборудования и помещения</w:t>
      </w:r>
      <w:r w:rsidRPr="0020397A">
        <w:rPr>
          <w:rFonts w:ascii="Times New Roman" w:eastAsia="Calibri" w:hAnsi="Times New Roman" w:cs="Times New Roman"/>
          <w:color w:val="000000" w:themeColor="text1"/>
          <w:sz w:val="24"/>
          <w:szCs w:val="24"/>
        </w:rPr>
        <w:t xml:space="preserve">; </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3.4.11. организовать выдачу пищи по весу с выходом блюд и количеством порций;</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3.4.12. обеспечить непосредственно после приготовления пищи отбор и хранение суточной пробы;</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b/>
          <w:bCs/>
          <w:color w:val="000000" w:themeColor="text1"/>
          <w:sz w:val="24"/>
          <w:szCs w:val="24"/>
          <w:u w:val="single"/>
        </w:rPr>
      </w:pPr>
      <w:r w:rsidRPr="0020397A">
        <w:rPr>
          <w:rFonts w:ascii="Times New Roman" w:eastAsia="Calibri" w:hAnsi="Times New Roman" w:cs="Times New Roman"/>
          <w:color w:val="000000" w:themeColor="text1"/>
          <w:sz w:val="24"/>
          <w:szCs w:val="24"/>
        </w:rPr>
        <w:t xml:space="preserve">3.4.13. 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а также иными документами, предусмотренными законодательством РФ. Осуществлять хранение указанных сопроводительных документов до конца срока реализации продукта; </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3.4.14. хранить пищевые продукты в соответствии с условиями хранения и сроками годности, устанавливаемыми предприятием – изготовителем в соответствии с нормативно-технической документацией и с соблюдением 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rPr>
        <w:t>;</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3.4.15. осуществлять профилактику витаминной и микроэлементной недостаточности блюд, с этой целью выполнить следующее:</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3.4.15.1. использовать соль поваренную пищевую йодированную при приготовлении блюд и кулинарных изделий в целях профилактики йододефицитных состояний у обучающихся;</w:t>
      </w:r>
    </w:p>
    <w:p w:rsidR="00953393" w:rsidRPr="0020397A" w:rsidRDefault="00354B62">
      <w:pPr>
        <w:spacing w:after="0" w:line="240" w:lineRule="auto"/>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lastRenderedPageBreak/>
        <w:t xml:space="preserve">           3.4.15.2. готовить витаминные напитки в соответствии </w:t>
      </w:r>
      <w:r w:rsidRPr="0020397A">
        <w:rPr>
          <w:rFonts w:ascii="Times New Roman" w:eastAsia="Calibri" w:hAnsi="Times New Roman" w:cs="Times New Roman"/>
          <w:bCs/>
          <w:color w:val="000000" w:themeColor="text1"/>
          <w:sz w:val="24"/>
          <w:szCs w:val="24"/>
        </w:rPr>
        <w:t>с прилагаемыми инструкциями</w:t>
      </w:r>
      <w:r w:rsidRPr="0020397A">
        <w:rPr>
          <w:rFonts w:ascii="Times New Roman" w:eastAsia="Calibri" w:hAnsi="Times New Roman" w:cs="Times New Roman"/>
          <w:color w:val="000000" w:themeColor="text1"/>
          <w:sz w:val="24"/>
          <w:szCs w:val="24"/>
        </w:rPr>
        <w:t xml:space="preserve"> непосредственно перед раздачей;</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3.4.15.3. витаминизацию блюд проводить под контролем медицинского или иного ответственного лица;</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3.4.15.4.. не допускать подогрев витаминизированной пищи;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3.4.15.5 замена витаминизации блюд выдачей поливитаминных препаратов в виде драже, таблетки, пастилки и других форм не допускается;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3.4.16. не допускать замены горячего питания выдачей продуктов в потребительской таре;</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3.4.17. на каждое блюдо завести технологическую карту;</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color w:val="000000" w:themeColor="text1"/>
          <w:sz w:val="24"/>
          <w:szCs w:val="24"/>
        </w:rPr>
        <w:t xml:space="preserve">3.4.18.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3.4.19. осуществлять выдачу готовой пищи в соответствии с режимом питания обучающихся Заказчика, в соответствии с СанПиН 2.3/2.4.3590–20 </w:t>
      </w:r>
      <w:r w:rsidRPr="0020397A">
        <w:rPr>
          <w:rFonts w:ascii="Times New Roman" w:eastAsia="Calibri" w:hAnsi="Times New Roman" w:cs="Times New Roman"/>
          <w:color w:val="000000" w:themeColor="text1"/>
          <w:spacing w:val="8"/>
          <w:kern w:val="2"/>
          <w:sz w:val="24"/>
          <w:szCs w:val="24"/>
        </w:rPr>
        <w:t xml:space="preserve">и </w:t>
      </w:r>
      <w:r w:rsidRPr="0020397A">
        <w:rPr>
          <w:rFonts w:ascii="Times New Roman" w:eastAsia="Calibri" w:hAnsi="Times New Roman" w:cs="Times New Roman"/>
          <w:color w:val="000000" w:themeColor="text1"/>
          <w:sz w:val="24"/>
          <w:szCs w:val="24"/>
        </w:rPr>
        <w:t>МР 2.4.0179-20;</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b/>
          <w:bCs/>
          <w:color w:val="000000" w:themeColor="text1"/>
          <w:sz w:val="24"/>
          <w:szCs w:val="24"/>
          <w:u w:val="single"/>
        </w:rPr>
      </w:pPr>
      <w:r w:rsidRPr="0020397A">
        <w:rPr>
          <w:rFonts w:ascii="Times New Roman" w:eastAsia="Calibri" w:hAnsi="Times New Roman" w:cs="Times New Roman"/>
          <w:color w:val="000000" w:themeColor="text1"/>
          <w:sz w:val="24"/>
          <w:szCs w:val="24"/>
        </w:rPr>
        <w:t xml:space="preserve">3.4.20. обеспечивать использование предоставленных Исполнителю в соответствии </w:t>
      </w:r>
      <w:r w:rsidRPr="0020397A">
        <w:rPr>
          <w:rFonts w:ascii="Times New Roman" w:eastAsia="Calibri" w:hAnsi="Times New Roman" w:cs="Times New Roman"/>
          <w:color w:val="000000" w:themeColor="text1"/>
          <w:sz w:val="24"/>
          <w:szCs w:val="24"/>
        </w:rPr>
        <w:br/>
        <w:t>с пп. 3.2.7, 3.2.8 настоящего Договора помещений,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и другого оборудования. Следить за экономным расходованием силовой электроэнергии, освещения, отопления, горячей и холодной воды, моющих и дезинфицирующих средств;</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3.4.21. обеспечить чистоту и соблюдение санитарно-эпидемиологического режима в производственных помещениях и пищеблоке. В соответствии с санитарно - эпидемиологическими требованиями обеспечить уборку обеденных столов после каждого организованного приема пищи, мытье кухонной посуды и инвентаря;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3.4.22. при установлении неисправности имущества либо его несоответствия требованиям нормативных и технических документов сообщить об этом Заказчику в письменной форме в течение не более двух рабочих дней с момента установления соответствующих обстоятельств;</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3.4.23. обеспечивать сохранность имущества и бережное отношение к оборудованию Заказчика. На весь срок оказания услуг по настоящему Договору укомплектовывать пищеблок Заказчика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прививочные сертификаты,обучение и инструктаж по охране труда, проверку знаний требований охраны труда;</w:t>
      </w:r>
    </w:p>
    <w:p w:rsidR="00953393" w:rsidRPr="0020397A" w:rsidRDefault="00354B62">
      <w:pPr>
        <w:spacing w:after="0" w:line="240" w:lineRule="auto"/>
        <w:jc w:val="both"/>
        <w:rPr>
          <w:rFonts w:ascii="Times New Roman" w:eastAsia="Times New Roman"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rPr>
        <w:t xml:space="preserve">           3.4.24. за свой счет устранять замечания контрольно-надзорных органов в случае, если нарушения допущены по вине Исполнителя и (или)</w:t>
      </w:r>
      <w:r w:rsidRPr="0020397A">
        <w:rPr>
          <w:rFonts w:ascii="Times New Roman" w:eastAsia="Times New Roman" w:hAnsi="Times New Roman" w:cs="Times New Roman"/>
          <w:color w:val="000000" w:themeColor="text1"/>
          <w:sz w:val="24"/>
          <w:szCs w:val="24"/>
          <w:lang w:eastAsia="ru-RU"/>
        </w:rPr>
        <w:t xml:space="preserve"> осуществить возврат Заказчику излишне уплаченных денежных средств в случае выявления после приемки Услуги уполномоченными контрольными органами по результатам мероприятий внутреннего государственного (муниципального) финансового контроля недостатков Услуги.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3.4.25. допускать на объект Заказчика работников, имеющих справку об отсутствии судимости;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3.4.26. укомплектовать столовую достаточным количеством посуды, столовых приборов, кухонного инвентаря, работников пищеблока достаточным количеством спецодежды, моющих и дезинфицирующих средств, и иными материальными средствами, </w:t>
      </w:r>
      <w:r w:rsidRPr="0020397A">
        <w:rPr>
          <w:rFonts w:ascii="Times New Roman" w:eastAsia="Calibri" w:hAnsi="Times New Roman" w:cs="Times New Roman"/>
          <w:color w:val="000000" w:themeColor="text1"/>
          <w:sz w:val="24"/>
          <w:szCs w:val="24"/>
        </w:rPr>
        <w:lastRenderedPageBreak/>
        <w:t>в соответствии с требованиями, предъявляемыми Роспотребнадзором РФ;</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3.4.27. своими силами осуществлять сервировку столов;</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3.4.28.по требованию Заказчика организовать платное питание обучающихся и сотрудников Заказчика, не указанных в техническом задании (Приложение № 1), в соответствии с требованиямиСанПиН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rPr>
        <w:t xml:space="preserve"> Предельный размер наценки на покупные товары, надбавка на организованное платное питание обучающихся Заказчика не должны превышать значений, установленных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color w:val="000000" w:themeColor="text1"/>
          <w:sz w:val="24"/>
          <w:szCs w:val="24"/>
        </w:rPr>
        <w:t>3.4.29. на весь срок оказания услуг по настоящему Договору укомплектовывать пищеблок Заказчика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прививочные сертификаты,обучение и инструктаж по охране труда, проверку знаний требований охраны труда;</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3.4.30. предоставить Заказчику списочный состав работников Исполнителя, которыми будет укомплектован пищеблок образовательной организации (далее – работники пищеблока Заказчика), а также для ознакомления личные медицинские книжки установленного образца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3.4.31. представить в письменной форме Заказчику необходимую информацию (ФИО, контактный телефон) о работнике Исполнителя, ответственном за организацию питания в образовательной организации;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3.4.32. отстранять от работы лиц, не имеющих специальной одежды и действующей личной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3.4.33. обеспечивать своевременное прохождение медицинских осмотров, бактериологических  анализов, обследования на рото и норовирусные инфекции  всему персоналу,  непосредственно  осуществляющему услуги, в установленном законодательством порядке. Предоставить Заказчику информацию о прохождении медицинских осмотров, бактериологических анализов персоналом непосредственно перед началом оказания услуг;</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3.4.34.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указанные в Приложении № 1;</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3.4.35.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3.4.36. обеспечить транспортировку продуктов питания специализированным автотранспортом, в исправном и чистом состоянии, с обязательным проведением с </w:t>
      </w:r>
      <w:r w:rsidRPr="0020397A">
        <w:rPr>
          <w:rFonts w:ascii="Times New Roman" w:eastAsia="Calibri" w:hAnsi="Times New Roman" w:cs="Times New Roman"/>
          <w:color w:val="000000" w:themeColor="text1"/>
          <w:sz w:val="24"/>
          <w:szCs w:val="24"/>
        </w:rPr>
        <w:lastRenderedPageBreak/>
        <w:t>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3.4.37. на основании приказа Исполнителя создать специальную бракеражную комиссию по проведению контроля за качеством пищи, в которую должен быть включен: повар-бригадир,повар или  иной представитель Исполнителя и представитель Заказчика: работник образовательной организации, медицинский работник, обслуживающий образовательную организацию;</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3.4.38. производить ежедневный бракераж, т.е. снятие пробы приготовленной пищи путём оценки: </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органолептических показателей - соответствия внешнего вида, вкуса, запаха, степень готовности;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нормы закладки и выхода готовой продукции;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оценка соответствия массы блюд при раздаче (отпуске).</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3.4.39. вести: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журнал бракеража готовой пищевой продукции, в котором регулярно делаются отметки обо всех проверенных блюдах, с оценкой за весь прием пищи (завтрак, обеди др.), а в случае, если имеются замечания по конкретному блюду, то указать его оценку;</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журнал бракеража скоропортящейся пищевой продукции, поступающейна пищеблок;</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гигиенический журнал;</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журнал учета температурного режима холодильного оборудования;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журнал учёта температуры и влажности в складских помещениях;</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журнал проведения витаминизации;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ведомость контроля за рационом питания;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3.4.40. отбирать суточную пробу от каждой приготовленной пищевой продукции;</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3.4.41. отбор суточной пробы осуществлять назначенным ответственным работником пищеблока в специально выделенные обеззараженные и промаркированные ёмкости (плотно закрывающиеся) – отдельно каждое блюдо и (или) кулинарное изделие;</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3.4.42.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3.4.43.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 (один) рабочий день с момента получения запроса Заказчика.</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3.4.44. предоставлять Заказчику по его требованию документы о качестве продуктов питания,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прослеживаемость продуктов питания, результаты производственного контроля;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3.4.45. обеспечивать использование производственных помещений и иных помещений, указанных в пп. 3.2.7 настоящего Договора, только для предоставления услуги по организации питания по данному Договору;</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3.4.46. устранить за свой счет все выявленные недостатки при оказании услуг;</w:t>
      </w:r>
    </w:p>
    <w:p w:rsidR="00953393" w:rsidRPr="0020397A" w:rsidRDefault="00354B62">
      <w:pPr>
        <w:widowControl w:val="0"/>
        <w:spacing w:after="0" w:line="240" w:lineRule="auto"/>
        <w:ind w:firstLine="709"/>
        <w:jc w:val="both"/>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3.4.47. в случае введения в Российской Федерации ограничения на применение иностранных продуктов питания в общеобразовательных организациях по требованию Заказчика исключить их из меню.</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3.4.48. немедленно предупредить Заказчика и до получения от него указаний </w:t>
      </w:r>
      <w:r w:rsidRPr="0020397A">
        <w:rPr>
          <w:rFonts w:ascii="Times New Roman" w:eastAsia="Calibri" w:hAnsi="Times New Roman" w:cs="Times New Roman"/>
          <w:color w:val="000000" w:themeColor="text1"/>
          <w:sz w:val="24"/>
          <w:szCs w:val="24"/>
        </w:rPr>
        <w:lastRenderedPageBreak/>
        <w:t>приостановить оказание услуг при обнаружении возможных неблагоприятных для Заказчика последствий оказания услуг.</w:t>
      </w:r>
    </w:p>
    <w:p w:rsidR="00953393" w:rsidRPr="0020397A" w:rsidRDefault="00354B62">
      <w:pPr>
        <w:widowControl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20397A">
        <w:rPr>
          <w:rFonts w:ascii="Times New Roman" w:eastAsiaTheme="minorEastAsia" w:hAnsi="Times New Roman" w:cs="Times New Roman"/>
          <w:color w:val="000000" w:themeColor="text1"/>
          <w:sz w:val="24"/>
          <w:szCs w:val="24"/>
          <w:lang w:eastAsia="ru-RU"/>
        </w:rPr>
        <w:t>3.4.49.предоставлять по запросу Заказчика, а также уполномоченных государственных и муниципальных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3.4.49. надлежащим образом исполнять иные принятые на себя обязательства по Договору;</w:t>
      </w:r>
    </w:p>
    <w:p w:rsidR="00953393" w:rsidRPr="0020397A" w:rsidRDefault="00354B62">
      <w:pPr>
        <w:spacing w:after="0" w:line="240" w:lineRule="auto"/>
        <w:ind w:firstLine="709"/>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b/>
          <w:color w:val="000000" w:themeColor="text1"/>
          <w:sz w:val="24"/>
          <w:szCs w:val="24"/>
        </w:rPr>
        <w:t>3.5. Исполнителю запрещено:</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3.5.1. готовить на технологическом оборудовании пищеблока Заказчика продукцию, не входящую в утвержденное Заказчиком меню;</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3.5.2. при изготовлении продукции недопустимо использовать сырье, запрещенное для питания обучающихся.</w:t>
      </w:r>
    </w:p>
    <w:p w:rsidR="00953393" w:rsidRPr="0020397A" w:rsidRDefault="00354B62">
      <w:pPr>
        <w:widowControl w:val="0"/>
        <w:spacing w:after="0" w:line="240" w:lineRule="auto"/>
        <w:ind w:firstLine="720"/>
        <w:jc w:val="center"/>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4. Сроки и условия приемки оказанных услуг</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4.1. Приемка оказанных услуг осуществляется Заказчиком один раз в месяц в течение 20 (двадцати)рабочих дней с момента предоставления Исполнителем акта об оказании услуг. </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Исполнитель предоставляет Заказчику акт об оказании услуг в следующие сроки:</w:t>
      </w:r>
    </w:p>
    <w:p w:rsidR="00953393" w:rsidRPr="0020397A" w:rsidRDefault="00354B62">
      <w:pPr>
        <w:spacing w:after="0" w:line="240" w:lineRule="auto"/>
        <w:ind w:firstLine="708"/>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а) по организации питания </w:t>
      </w:r>
      <w:r w:rsidRPr="0020397A">
        <w:rPr>
          <w:rFonts w:ascii="Times New Roman" w:eastAsia="Calibri" w:hAnsi="Times New Roman" w:cs="Times New Roman"/>
          <w:color w:val="000000" w:themeColor="text1"/>
          <w:sz w:val="24"/>
          <w:szCs w:val="24"/>
          <w:lang w:eastAsia="ru-RU"/>
        </w:rPr>
        <w:t xml:space="preserve">обучающихся 1 - 4 классов </w:t>
      </w:r>
      <w:r w:rsidRPr="0020397A">
        <w:rPr>
          <w:rFonts w:ascii="Times New Roman" w:eastAsia="Calibri" w:hAnsi="Times New Roman" w:cs="Times New Roman"/>
          <w:color w:val="000000" w:themeColor="text1"/>
          <w:sz w:val="24"/>
          <w:szCs w:val="24"/>
        </w:rPr>
        <w:t>до 5 (пятого) числа месяца, следующего за отчетным;</w:t>
      </w:r>
    </w:p>
    <w:p w:rsidR="00953393" w:rsidRPr="0020397A" w:rsidRDefault="00354B62">
      <w:pPr>
        <w:spacing w:after="0" w:line="240" w:lineRule="auto"/>
        <w:ind w:firstLine="708"/>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за декабрь 2024 года </w:t>
      </w:r>
      <w:r w:rsidRPr="0020397A">
        <w:rPr>
          <w:rFonts w:ascii="Times New Roman" w:eastAsia="Calibri" w:hAnsi="Times New Roman" w:cs="Times New Roman"/>
          <w:color w:val="000000" w:themeColor="text1"/>
          <w:sz w:val="24"/>
          <w:szCs w:val="24"/>
          <w:lang w:eastAsia="ru-RU"/>
        </w:rPr>
        <w:t>в срок до 20 декабря текущего года;</w:t>
      </w:r>
    </w:p>
    <w:p w:rsidR="00953393" w:rsidRPr="0020397A" w:rsidRDefault="00354B62">
      <w:pPr>
        <w:spacing w:after="0" w:line="240" w:lineRule="auto"/>
        <w:ind w:firstLine="708"/>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б) по организации питания </w:t>
      </w:r>
      <w:r w:rsidRPr="0020397A">
        <w:rPr>
          <w:rFonts w:ascii="Times New Roman" w:eastAsia="Calibri" w:hAnsi="Times New Roman" w:cs="Times New Roman"/>
          <w:color w:val="000000" w:themeColor="text1"/>
          <w:sz w:val="24"/>
          <w:szCs w:val="24"/>
          <w:lang w:eastAsia="ru-RU"/>
        </w:rPr>
        <w:t xml:space="preserve">обучающихся с ограниченными возможностями здоровья </w:t>
      </w:r>
      <w:r w:rsidRPr="0020397A">
        <w:rPr>
          <w:rFonts w:ascii="Times New Roman" w:eastAsia="Calibri" w:hAnsi="Times New Roman" w:cs="Times New Roman"/>
          <w:color w:val="000000" w:themeColor="text1"/>
          <w:sz w:val="24"/>
          <w:szCs w:val="24"/>
        </w:rPr>
        <w:t>до 5 (пятого) числа месяца, следующего за отчетным.</w:t>
      </w:r>
    </w:p>
    <w:p w:rsidR="00953393" w:rsidRPr="0020397A" w:rsidRDefault="00354B62">
      <w:pPr>
        <w:spacing w:after="0" w:line="240" w:lineRule="auto"/>
        <w:ind w:firstLine="709"/>
        <w:jc w:val="both"/>
        <w:rPr>
          <w:rFonts w:ascii="Times New Roman" w:eastAsia="Calibri" w:hAnsi="Times New Roman" w:cs="Times New Roman"/>
          <w:color w:val="000000" w:themeColor="text1"/>
          <w:spacing w:val="-4"/>
          <w:sz w:val="24"/>
          <w:szCs w:val="24"/>
        </w:rPr>
      </w:pPr>
      <w:r w:rsidRPr="0020397A">
        <w:rPr>
          <w:rFonts w:ascii="Times New Roman" w:eastAsia="Calibri" w:hAnsi="Times New Roman" w:cs="Times New Roman"/>
          <w:color w:val="000000" w:themeColor="text1"/>
          <w:spacing w:val="-4"/>
          <w:sz w:val="24"/>
          <w:szCs w:val="24"/>
        </w:rPr>
        <w:t>4.2. 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не оказанными и Заказчик не оплачивает, данный объем услуг.</w:t>
      </w:r>
    </w:p>
    <w:p w:rsidR="00953393" w:rsidRPr="0020397A" w:rsidRDefault="00953393">
      <w:pPr>
        <w:spacing w:after="0" w:line="240" w:lineRule="auto"/>
        <w:rPr>
          <w:rFonts w:ascii="Times New Roman" w:eastAsia="Calibri" w:hAnsi="Times New Roman" w:cs="Times New Roman"/>
          <w:color w:val="000000" w:themeColor="text1"/>
          <w:spacing w:val="-4"/>
          <w:sz w:val="24"/>
          <w:szCs w:val="24"/>
        </w:rPr>
      </w:pPr>
    </w:p>
    <w:p w:rsidR="00953393" w:rsidRPr="0020397A" w:rsidRDefault="00354B62">
      <w:pPr>
        <w:spacing w:after="0" w:line="240" w:lineRule="auto"/>
        <w:jc w:val="center"/>
        <w:rPr>
          <w:rFonts w:ascii="Times New Roman" w:eastAsia="Times New Roman" w:hAnsi="Times New Roman" w:cs="Times New Roman"/>
          <w:b/>
          <w:color w:val="000000" w:themeColor="text1"/>
          <w:sz w:val="24"/>
          <w:szCs w:val="24"/>
          <w:lang w:eastAsia="ru-RU"/>
        </w:rPr>
      </w:pPr>
      <w:r w:rsidRPr="0020397A">
        <w:rPr>
          <w:rFonts w:ascii="Times New Roman" w:eastAsia="Times New Roman" w:hAnsi="Times New Roman" w:cs="Times New Roman"/>
          <w:b/>
          <w:color w:val="000000" w:themeColor="text1"/>
          <w:sz w:val="24"/>
          <w:szCs w:val="24"/>
          <w:lang w:eastAsia="ru-RU"/>
        </w:rPr>
        <w:t>5. Ответственность сторон и порядок разрешения споров</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5.1.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Федерации.</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rPr>
        <w:t>5.2. В случае некачественного исполнения Исполнителем обязательства или просрочки исполнения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20397A">
        <w:rPr>
          <w:rFonts w:ascii="Times New Roman" w:eastAsia="Calibri" w:hAnsi="Times New Roman" w:cs="Times New Roman"/>
          <w:color w:val="000000" w:themeColor="text1"/>
          <w:sz w:val="24"/>
          <w:szCs w:val="24"/>
          <w:lang w:eastAsia="ru-RU"/>
        </w:rPr>
        <w:t xml:space="preserve">, уменьшенной на сумму, пропорциональную объему обязательств, предусмотренных Договором и фактически исполненных Исполнителем. </w:t>
      </w:r>
      <w:r w:rsidRPr="0020397A">
        <w:rPr>
          <w:rFonts w:ascii="Times New Roman" w:eastAsia="Calibri" w:hAnsi="Times New Roman" w:cs="Times New Roman"/>
          <w:color w:val="000000" w:themeColor="text1"/>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rPr>
        <w:t xml:space="preserve">5.3. В случае нарушения Заказчиком обязательства или просрочки исполнения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20397A">
        <w:rPr>
          <w:rFonts w:ascii="Times New Roman" w:eastAsia="Calibri" w:hAnsi="Times New Roman" w:cs="Times New Roman"/>
          <w:color w:val="000000" w:themeColor="text1"/>
          <w:sz w:val="24"/>
          <w:szCs w:val="24"/>
          <w:lang w:eastAsia="ru-RU"/>
        </w:rPr>
        <w:t xml:space="preserve">уменьшенной на </w:t>
      </w:r>
      <w:r w:rsidRPr="0020397A">
        <w:rPr>
          <w:rFonts w:ascii="Times New Roman" w:eastAsia="Calibri" w:hAnsi="Times New Roman" w:cs="Times New Roman"/>
          <w:color w:val="000000" w:themeColor="text1"/>
          <w:sz w:val="24"/>
          <w:szCs w:val="24"/>
          <w:lang w:eastAsia="ru-RU"/>
        </w:rPr>
        <w:lastRenderedPageBreak/>
        <w:t>сумму, пропорциональную объему обязательств, предусмотренных Договором и фактически исполненных Исполнителем</w:t>
      </w:r>
      <w:r w:rsidRPr="0020397A">
        <w:rPr>
          <w:rFonts w:ascii="Times New Roman" w:eastAsia="Calibri" w:hAnsi="Times New Roman" w:cs="Times New Roman"/>
          <w:color w:val="000000" w:themeColor="text1"/>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953393" w:rsidRPr="0020397A" w:rsidRDefault="00354B62">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5.4. Стороны освобождаются от ответственности если докажут, что неисполнение или ненадлежащее исполнение обязательства по договору произошло вследствие непреодолимой силы или по вине другой стороны.</w:t>
      </w:r>
    </w:p>
    <w:p w:rsidR="00953393" w:rsidRPr="0020397A" w:rsidRDefault="00953393">
      <w:pPr>
        <w:spacing w:after="0" w:line="240" w:lineRule="auto"/>
        <w:jc w:val="both"/>
        <w:rPr>
          <w:rFonts w:ascii="Times New Roman" w:eastAsia="Calibri" w:hAnsi="Times New Roman" w:cs="Times New Roman"/>
          <w:color w:val="000000" w:themeColor="text1"/>
          <w:sz w:val="24"/>
          <w:szCs w:val="24"/>
        </w:rPr>
      </w:pPr>
    </w:p>
    <w:p w:rsidR="00953393" w:rsidRPr="0020397A" w:rsidRDefault="00354B62">
      <w:pPr>
        <w:pStyle w:val="a9"/>
        <w:numPr>
          <w:ilvl w:val="0"/>
          <w:numId w:val="3"/>
        </w:numPr>
        <w:shd w:val="clear" w:color="auto" w:fill="FFFFFF"/>
        <w:tabs>
          <w:tab w:val="left" w:pos="284"/>
        </w:tabs>
        <w:spacing w:after="0" w:line="240" w:lineRule="auto"/>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b/>
          <w:color w:val="000000" w:themeColor="text1"/>
          <w:sz w:val="24"/>
          <w:szCs w:val="24"/>
        </w:rPr>
        <w:t>Обстоятельства непреодолимой силы</w:t>
      </w:r>
    </w:p>
    <w:p w:rsidR="00953393" w:rsidRPr="0020397A" w:rsidRDefault="00354B62">
      <w:pPr>
        <w:shd w:val="clear" w:color="auto" w:fill="FFFFFF"/>
        <w:tabs>
          <w:tab w:val="left" w:pos="0"/>
        </w:tabs>
        <w:spacing w:after="0" w:line="240" w:lineRule="auto"/>
        <w:contextualSpacing/>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6.1. Согласно ч.3 ст. 401 ГКРФ стороны несут ответственность за ненадлежащее исполнение обязательств, если не докажут, что надлежащее исполнение оказалось невозможным вследствие </w:t>
      </w:r>
      <w:hyperlink r:id="rId8">
        <w:r w:rsidRPr="0020397A">
          <w:rPr>
            <w:rFonts w:ascii="Times New Roman" w:eastAsia="Calibri" w:hAnsi="Times New Roman" w:cs="Times New Roman"/>
            <w:color w:val="000000" w:themeColor="text1"/>
            <w:sz w:val="24"/>
            <w:szCs w:val="24"/>
          </w:rPr>
          <w:t>непреодолимой силы</w:t>
        </w:r>
      </w:hyperlink>
      <w:r w:rsidRPr="0020397A">
        <w:rPr>
          <w:rFonts w:ascii="Times New Roman" w:eastAsia="Calibri" w:hAnsi="Times New Roman" w:cs="Times New Roman"/>
          <w:color w:val="000000" w:themeColor="text1"/>
          <w:sz w:val="24"/>
          <w:szCs w:val="24"/>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953393" w:rsidRPr="0020397A" w:rsidRDefault="00354B62">
      <w:pPr>
        <w:shd w:val="clear" w:color="auto" w:fill="FFFFFF"/>
        <w:tabs>
          <w:tab w:val="left" w:pos="0"/>
        </w:tabs>
        <w:spacing w:after="0" w:line="240" w:lineRule="auto"/>
        <w:contextualSpacing/>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           6.2. Стороны не несут ответственность за неисполнение или ненадлежащее исполнение своих обязательств по настоящему Договору в случае возникновения обстоятельств непреодолимой силы, наступление, действие сил последствия действий, которых стороны не могли предусмотреть, предотвратить ил преодолеть.</w:t>
      </w:r>
    </w:p>
    <w:p w:rsidR="00953393" w:rsidRPr="0020397A" w:rsidRDefault="00354B62">
      <w:pPr>
        <w:widowControl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20397A">
        <w:rPr>
          <w:rFonts w:ascii="Times New Roman" w:eastAsia="Times New Roman" w:hAnsi="Times New Roman" w:cs="Times New Roman"/>
          <w:color w:val="000000" w:themeColor="text1"/>
          <w:sz w:val="24"/>
          <w:szCs w:val="24"/>
          <w:lang w:eastAsia="ar-SA"/>
        </w:rPr>
        <w:t>6.3. При возникновении обстоятельств непреодолимой силы срок исполнения договорных обязательств откладывается на срок соразмерный сроку действия соответствующих обстоятельств. При невозможности исполнения обязательств на срок более 3-х месяцев, каждая из сторон вправе расторгнуть настоящий Договор.</w:t>
      </w:r>
    </w:p>
    <w:p w:rsidR="00953393" w:rsidRPr="0020397A" w:rsidRDefault="00354B62">
      <w:pPr>
        <w:widowControl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20397A">
        <w:rPr>
          <w:rFonts w:ascii="Times New Roman" w:eastAsia="Times New Roman" w:hAnsi="Times New Roman" w:cs="Times New Roman"/>
          <w:color w:val="000000" w:themeColor="text1"/>
          <w:sz w:val="24"/>
          <w:szCs w:val="24"/>
          <w:lang w:eastAsia="ar-SA"/>
        </w:rPr>
        <w:t>6.4. Сторона вправе ссылаться на форс-мажорные обстоятельства, как препятствие к выполнению условий настоящего Договора только при наличии письменного уведомления, направленного другой стороне в течение 3 (трех) дней с момента их возникновения и при условии признания форс-мажорных обстоятельств таковыми Торгово-Промышленной палатой РФ или ее структурными подразделениями (выданной справкой).</w:t>
      </w:r>
    </w:p>
    <w:p w:rsidR="00953393" w:rsidRPr="0020397A" w:rsidRDefault="00354B62">
      <w:pPr>
        <w:widowControl w:val="0"/>
        <w:spacing w:after="0" w:line="240" w:lineRule="auto"/>
        <w:ind w:firstLine="720"/>
        <w:jc w:val="center"/>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7. Условия изменения и расторжения договора</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7.1. Изменение условий договора при его исполнении не допускается, за исключением их изменения по соглашению сторон в случаях, определенных в Положении о закупках товаров, работ, услуг Заказчика, документации о закупке, законодательством РФ.</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7.2. Заказчик вправе в одностороннем внесудебном порядке расторгнуть Договор с Исполнителем в случаях:</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-систематического (более 3 раз) нарушения или невыполнения Исполнителем условий Договора;</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xml:space="preserve">-несоблюдения Исполнителем требований по качеству Услуг; </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-выполнения Исполнителем услуг с отступлением от требований настоящего Договора, Технического задания.</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-установления факта проведения процедуры ликвидации Исполнителя или проведения в отношении него процедуры банкротства;</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-если у Исполнителя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-если во время исполнения Договора выяснится, что Исполнитель включен в реестр недобросовестных поставщиков;</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Исполнитель обязан незамедлительно информировать Заказчика о наступлении случаев, предусмотренных настоящим пунктом.</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lastRenderedPageBreak/>
        <w:t>7.3.</w:t>
      </w:r>
      <w:r w:rsidRPr="0020397A">
        <w:rPr>
          <w:rFonts w:ascii="Times New Roman" w:eastAsia="Calibri" w:hAnsi="Times New Roman" w:cs="Times New Roman"/>
          <w:color w:val="000000" w:themeColor="text1"/>
          <w:sz w:val="24"/>
          <w:szCs w:val="24"/>
          <w:lang w:eastAsia="ru-RU"/>
        </w:rPr>
        <w:tab/>
        <w:t>Настоящий Договор может быть расторгнут:</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в одностороннем внесудебном порядке по основаниям, предусмотренным п.п. 6.3,7.2 Договора, путем направления письменного уведомления о расторжении, при этом Договор будет считаться расторгнутым с даты, указанной в уведомлении;</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-по соглашению Сторон путем подписания дополнительного соглашения к настоящему Договору;</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-по решению суда в случаях, предусмотренных Гражданским кодексом РФ.</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7.4.</w:t>
      </w:r>
      <w:r w:rsidRPr="0020397A">
        <w:rPr>
          <w:rFonts w:ascii="Times New Roman" w:eastAsia="Calibri" w:hAnsi="Times New Roman" w:cs="Times New Roman"/>
          <w:color w:val="000000" w:themeColor="text1"/>
          <w:sz w:val="24"/>
          <w:szCs w:val="24"/>
          <w:lang w:eastAsia="ru-RU"/>
        </w:rPr>
        <w:tab/>
        <w:t>При досрочном прекращении действия настоящего Договора Заказчик производит расчет с Исполнителем за фактически оказанные услуги Исполнителем, которые подтверждаются Актом об оказанных услугах.</w:t>
      </w:r>
    </w:p>
    <w:p w:rsidR="00953393" w:rsidRPr="0020397A" w:rsidRDefault="00953393">
      <w:pPr>
        <w:widowControl w:val="0"/>
        <w:spacing w:after="0" w:line="240" w:lineRule="auto"/>
        <w:ind w:firstLine="720"/>
        <w:jc w:val="both"/>
        <w:rPr>
          <w:rFonts w:ascii="Times New Roman" w:eastAsia="Calibri" w:hAnsi="Times New Roman" w:cs="Times New Roman"/>
          <w:color w:val="000000" w:themeColor="text1"/>
          <w:sz w:val="24"/>
          <w:szCs w:val="24"/>
          <w:lang w:eastAsia="ru-RU"/>
        </w:rPr>
      </w:pPr>
    </w:p>
    <w:p w:rsidR="00953393" w:rsidRPr="0020397A" w:rsidRDefault="00354B62">
      <w:pPr>
        <w:numPr>
          <w:ilvl w:val="0"/>
          <w:numId w:val="1"/>
        </w:numPr>
        <w:spacing w:after="0" w:line="240" w:lineRule="auto"/>
        <w:jc w:val="center"/>
        <w:rPr>
          <w:rFonts w:ascii="Times New Roman" w:eastAsia="Calibri" w:hAnsi="Times New Roman" w:cs="Times New Roman"/>
          <w:b/>
          <w:color w:val="000000" w:themeColor="text1"/>
          <w:sz w:val="24"/>
          <w:szCs w:val="24"/>
          <w:lang w:eastAsia="ru-RU"/>
        </w:rPr>
      </w:pPr>
      <w:r w:rsidRPr="0020397A">
        <w:rPr>
          <w:rFonts w:ascii="Times New Roman" w:eastAsia="Calibri" w:hAnsi="Times New Roman" w:cs="Times New Roman"/>
          <w:b/>
          <w:color w:val="000000" w:themeColor="text1"/>
          <w:sz w:val="24"/>
          <w:szCs w:val="24"/>
          <w:lang w:eastAsia="ru-RU"/>
        </w:rPr>
        <w:t>Порядок разрешения споров</w:t>
      </w:r>
    </w:p>
    <w:p w:rsidR="00953393" w:rsidRPr="0020397A" w:rsidRDefault="00354B62">
      <w:pPr>
        <w:shd w:val="clear" w:color="auto" w:fill="FFFFFF"/>
        <w:tabs>
          <w:tab w:val="left" w:pos="0"/>
          <w:tab w:val="left" w:pos="993"/>
        </w:tabs>
        <w:spacing w:after="0" w:line="240" w:lineRule="auto"/>
        <w:contextualSpacing/>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           8.1. Разногласия между Сторонами, вытекающие из условий настоящего договора, либо иные, не урегулированные настоящим договором отношения, разрешаются в установленном порядке путем переговоров между Сторонами. Срок ответа на претензию – 10 дней с момента ее получения.</w:t>
      </w:r>
    </w:p>
    <w:p w:rsidR="00953393" w:rsidRPr="0020397A" w:rsidRDefault="00354B62">
      <w:pPr>
        <w:tabs>
          <w:tab w:val="left" w:pos="993"/>
        </w:tabs>
        <w:spacing w:after="0" w:line="240" w:lineRule="auto"/>
        <w:ind w:firstLine="360"/>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xml:space="preserve">     8.2. 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Оренбургской области.</w:t>
      </w:r>
    </w:p>
    <w:p w:rsidR="00953393" w:rsidRPr="0020397A" w:rsidRDefault="00354B62">
      <w:pPr>
        <w:pStyle w:val="a9"/>
        <w:shd w:val="clear" w:color="auto" w:fill="FFFFFF"/>
        <w:tabs>
          <w:tab w:val="left" w:pos="142"/>
        </w:tabs>
        <w:ind w:left="0"/>
        <w:jc w:val="both"/>
        <w:rPr>
          <w:rFonts w:ascii="Times New Roman" w:hAnsi="Times New Roman" w:cs="Times New Roman"/>
          <w:color w:val="000000" w:themeColor="text1"/>
          <w:sz w:val="24"/>
          <w:szCs w:val="24"/>
        </w:rPr>
      </w:pPr>
      <w:r w:rsidRPr="0020397A">
        <w:rPr>
          <w:rFonts w:ascii="Times New Roman" w:hAnsi="Times New Roman" w:cs="Times New Roman"/>
          <w:color w:val="000000" w:themeColor="text1"/>
          <w:sz w:val="24"/>
          <w:szCs w:val="24"/>
        </w:rPr>
        <w:t xml:space="preserve">           8.3. Стороны признают юридическую силу за документами, направляемыми посредством обмена с адресов электронной почты Заказчика и  Исполнителя , указанные в разделе 12 настоящего договора.</w:t>
      </w:r>
    </w:p>
    <w:p w:rsidR="00953393" w:rsidRPr="0020397A" w:rsidRDefault="00354B62">
      <w:pPr>
        <w:numPr>
          <w:ilvl w:val="0"/>
          <w:numId w:val="1"/>
        </w:numPr>
        <w:spacing w:after="0" w:line="240" w:lineRule="auto"/>
        <w:jc w:val="center"/>
        <w:rPr>
          <w:rFonts w:ascii="Times New Roman" w:eastAsia="Times New Roman" w:hAnsi="Times New Roman" w:cs="Times New Roman"/>
          <w:b/>
          <w:color w:val="000000" w:themeColor="text1"/>
          <w:sz w:val="24"/>
          <w:szCs w:val="24"/>
          <w:lang w:eastAsia="ru-RU"/>
        </w:rPr>
      </w:pPr>
      <w:r w:rsidRPr="0020397A">
        <w:rPr>
          <w:rFonts w:ascii="Times New Roman" w:eastAsia="Times New Roman" w:hAnsi="Times New Roman" w:cs="Times New Roman"/>
          <w:b/>
          <w:color w:val="000000" w:themeColor="text1"/>
          <w:sz w:val="24"/>
          <w:szCs w:val="24"/>
          <w:lang w:eastAsia="ru-RU"/>
        </w:rPr>
        <w:t>Срок, периодичность поставки и срок действия настоящего договора</w:t>
      </w:r>
    </w:p>
    <w:p w:rsidR="00953393" w:rsidRPr="0020397A" w:rsidRDefault="00354B62">
      <w:pPr>
        <w:widowControl w:val="0"/>
        <w:spacing w:after="0" w:line="240" w:lineRule="auto"/>
        <w:ind w:left="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xml:space="preserve">9.1. Срок оказания услуг: с </w:t>
      </w:r>
      <w:r w:rsidR="009D7E13" w:rsidRPr="0020397A">
        <w:rPr>
          <w:rFonts w:ascii="Times New Roman" w:eastAsia="Calibri" w:hAnsi="Times New Roman" w:cs="Times New Roman"/>
          <w:color w:val="000000" w:themeColor="text1"/>
          <w:sz w:val="24"/>
          <w:szCs w:val="24"/>
          <w:lang w:eastAsia="ru-RU"/>
        </w:rPr>
        <w:t xml:space="preserve">01.02.2024 года </w:t>
      </w:r>
      <w:r w:rsidRPr="0020397A">
        <w:rPr>
          <w:rFonts w:ascii="Times New Roman" w:eastAsia="Calibri" w:hAnsi="Times New Roman" w:cs="Times New Roman"/>
          <w:color w:val="000000" w:themeColor="text1"/>
          <w:sz w:val="24"/>
          <w:szCs w:val="24"/>
          <w:lang w:eastAsia="ru-RU"/>
        </w:rPr>
        <w:t>по 31.12.2024 года.</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Периодичность оказания услуг: ежедневно в соответствии с Режимом питания детей, утвержденным Заказчиком, кроме выходных, праздничных и каникулярных дней, а также иных дней, когда учреждение Заказчика не функционирует по причине проведения ремонтных работ, чрезвычайных ситуаций, а также по иным причинам.</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 xml:space="preserve">Место оказания услуг: </w:t>
      </w:r>
      <w:r w:rsidR="00416468" w:rsidRPr="0020397A">
        <w:rPr>
          <w:rFonts w:ascii="Times New Roman" w:hAnsi="Times New Roman" w:cs="Times New Roman"/>
          <w:b/>
          <w:sz w:val="24"/>
          <w:szCs w:val="24"/>
        </w:rPr>
        <w:t>460052, г.Оренбург, улица Салмышская, дом 43/6.</w:t>
      </w:r>
    </w:p>
    <w:p w:rsidR="00953393" w:rsidRPr="0020397A" w:rsidRDefault="00354B6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20397A">
        <w:rPr>
          <w:rFonts w:ascii="Times New Roman" w:eastAsia="Calibri" w:hAnsi="Times New Roman" w:cs="Times New Roman"/>
          <w:color w:val="000000" w:themeColor="text1"/>
          <w:sz w:val="24"/>
          <w:szCs w:val="24"/>
          <w:lang w:eastAsia="ru-RU"/>
        </w:rPr>
        <w:t>9.2. Договор вступает в силу и становится обязательным с момента заключения и действует до полного исполнения обязательств сторонами.</w:t>
      </w:r>
    </w:p>
    <w:p w:rsidR="00953393" w:rsidRPr="0020397A" w:rsidRDefault="00953393">
      <w:pPr>
        <w:tabs>
          <w:tab w:val="left" w:pos="142"/>
          <w:tab w:val="left" w:pos="993"/>
        </w:tabs>
        <w:spacing w:after="0" w:line="240" w:lineRule="auto"/>
        <w:contextualSpacing/>
        <w:jc w:val="both"/>
        <w:rPr>
          <w:rFonts w:ascii="Times New Roman" w:eastAsia="Calibri" w:hAnsi="Times New Roman" w:cs="Times New Roman"/>
          <w:color w:val="000000" w:themeColor="text1"/>
          <w:sz w:val="24"/>
          <w:szCs w:val="24"/>
          <w:lang w:eastAsia="ru-RU"/>
        </w:rPr>
      </w:pPr>
    </w:p>
    <w:p w:rsidR="00953393" w:rsidRPr="0020397A" w:rsidRDefault="00354B62">
      <w:pPr>
        <w:spacing w:after="0" w:line="240" w:lineRule="auto"/>
        <w:jc w:val="center"/>
        <w:rPr>
          <w:rFonts w:ascii="Times New Roman" w:eastAsia="Times New Roman" w:hAnsi="Times New Roman" w:cs="Times New Roman"/>
          <w:b/>
          <w:color w:val="000000" w:themeColor="text1"/>
          <w:sz w:val="24"/>
          <w:szCs w:val="24"/>
          <w:lang w:eastAsia="ru-RU"/>
        </w:rPr>
      </w:pPr>
      <w:r w:rsidRPr="0020397A">
        <w:rPr>
          <w:rFonts w:ascii="Times New Roman" w:eastAsia="Times New Roman" w:hAnsi="Times New Roman" w:cs="Times New Roman"/>
          <w:b/>
          <w:color w:val="000000" w:themeColor="text1"/>
          <w:sz w:val="24"/>
          <w:szCs w:val="24"/>
          <w:lang w:eastAsia="ru-RU"/>
        </w:rPr>
        <w:t>10. Заключительные положения</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10.1. Настоящий договор подписан обеими сторонами в соответствии с действующим законодательством.</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10.2. Спецификации, акты, приложения к Договору являются его неотъемлемой частью.</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10.3. Во всем, что не предусмотрено договором, Стороны руководствуются законодательством Российской Федерации.</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10.4. В случае изменения у одной из Сторон адреса места нахождения, почтового адреса, банковских реквизитов, такая Сторона обязана незамедлительно письменно известить об этом другую Сторону о вышеуказанных изменениях.</w:t>
      </w:r>
    </w:p>
    <w:p w:rsidR="00953393" w:rsidRPr="0020397A" w:rsidRDefault="00354B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397A">
        <w:rPr>
          <w:rFonts w:ascii="Times New Roman" w:eastAsia="Times New Roman" w:hAnsi="Times New Roman" w:cs="Times New Roman"/>
          <w:color w:val="000000" w:themeColor="text1"/>
          <w:sz w:val="24"/>
          <w:szCs w:val="24"/>
          <w:lang w:eastAsia="ru-RU"/>
        </w:rPr>
        <w:t>10.5.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953393" w:rsidRPr="0020397A" w:rsidRDefault="00354B62">
      <w:pPr>
        <w:shd w:val="clear" w:color="auto" w:fill="FFFFFF"/>
        <w:tabs>
          <w:tab w:val="left" w:pos="142"/>
        </w:tabs>
        <w:spacing w:after="0" w:line="240" w:lineRule="auto"/>
        <w:ind w:firstLine="709"/>
        <w:contextualSpacing/>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10.6.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присоединения.</w:t>
      </w:r>
    </w:p>
    <w:p w:rsidR="00953393" w:rsidRPr="0020397A" w:rsidRDefault="00354B62">
      <w:pPr>
        <w:shd w:val="clear" w:color="auto" w:fill="FFFFFF"/>
        <w:tabs>
          <w:tab w:val="left" w:pos="142"/>
        </w:tabs>
        <w:spacing w:after="0" w:line="240" w:lineRule="auto"/>
        <w:ind w:firstLine="709"/>
        <w:contextualSpacing/>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lastRenderedPageBreak/>
        <w:t>10.7. Стороны обязуются обеспечить конфиденциальность сведений, относящихся к предмету договора, и ставших им известными в ходе исполнения договора.</w:t>
      </w:r>
    </w:p>
    <w:p w:rsidR="00953393" w:rsidRPr="0020397A" w:rsidRDefault="00354B62">
      <w:pPr>
        <w:shd w:val="clear" w:color="auto" w:fill="FFFFFF"/>
        <w:tabs>
          <w:tab w:val="left" w:pos="142"/>
        </w:tabs>
        <w:spacing w:after="0" w:line="240" w:lineRule="auto"/>
        <w:ind w:firstLine="709"/>
        <w:contextualSpacing/>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10.8. Стороны признают юридическую силу за документами, подписываемыми аналогом собственноручной подписи посредством обмена настоящего Договора с адресов электронной почты Заказчика и Исполнителя, указанных в разделе 12 настоящего Договора.</w:t>
      </w:r>
    </w:p>
    <w:p w:rsidR="00953393" w:rsidRPr="0020397A" w:rsidRDefault="00354B62">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10.9. Приложения № 1, 2 к настоящему Договору является неотъемлемой частью настоящего договора.</w:t>
      </w:r>
    </w:p>
    <w:p w:rsidR="00953393" w:rsidRPr="0020397A" w:rsidRDefault="00354B62">
      <w:pPr>
        <w:keepNext/>
        <w:spacing w:after="0" w:line="240" w:lineRule="auto"/>
        <w:jc w:val="center"/>
        <w:outlineLvl w:val="0"/>
        <w:rPr>
          <w:rFonts w:ascii="Times New Roman" w:eastAsia="Times New Roman" w:hAnsi="Times New Roman" w:cs="Times New Roman"/>
          <w:b/>
          <w:bCs/>
          <w:color w:val="000000" w:themeColor="text1"/>
          <w:kern w:val="2"/>
          <w:sz w:val="24"/>
          <w:szCs w:val="24"/>
          <w:lang w:eastAsia="ru-RU"/>
        </w:rPr>
      </w:pPr>
      <w:r w:rsidRPr="0020397A">
        <w:rPr>
          <w:rFonts w:ascii="Times New Roman" w:eastAsia="Times New Roman" w:hAnsi="Times New Roman" w:cs="Times New Roman"/>
          <w:b/>
          <w:bCs/>
          <w:color w:val="000000" w:themeColor="text1"/>
          <w:kern w:val="2"/>
          <w:sz w:val="24"/>
          <w:szCs w:val="24"/>
          <w:lang w:eastAsia="ru-RU"/>
        </w:rPr>
        <w:t>11. Антикоррупционная оговорка</w:t>
      </w:r>
    </w:p>
    <w:p w:rsidR="00953393" w:rsidRPr="0020397A" w:rsidRDefault="00354B62">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11.1. При исполнении своих обязательств по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953393" w:rsidRPr="0020397A" w:rsidRDefault="00354B62">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Также Стороны, их аффилированные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законодательство о противодействии коррупции.</w:t>
      </w:r>
    </w:p>
    <w:p w:rsidR="00953393" w:rsidRPr="0020397A" w:rsidRDefault="00354B62">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11.2. В случае возникновения у Стороны оснований полагать, что произошло или может произойти нарушение условий, предусмотренных пунктом 11.1 договора, она обязуется незамедлительно уведомить об этом другую Сторону в письменной форме по реквизитам, указанным в пункте 12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953393" w:rsidRPr="0020397A" w:rsidRDefault="00354B62">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12 договора в срок, не превышающий 10 календарных дней с даты получения такого уведомления.</w:t>
      </w:r>
    </w:p>
    <w:p w:rsidR="00953393" w:rsidRPr="0020397A" w:rsidRDefault="00354B62">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11.3. В случае нарушения одной Стороной обязательств, предусмотренных пунктом 11.1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953393" w:rsidRPr="0020397A" w:rsidRDefault="00953393">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p>
    <w:p w:rsidR="00953393" w:rsidRPr="0020397A" w:rsidRDefault="0020397A">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r w:rsidR="00354B62" w:rsidRPr="0020397A">
        <w:rPr>
          <w:rFonts w:ascii="Times New Roman" w:eastAsia="Calibri" w:hAnsi="Times New Roman" w:cs="Times New Roman"/>
          <w:b/>
          <w:color w:val="000000" w:themeColor="text1"/>
          <w:sz w:val="24"/>
          <w:szCs w:val="24"/>
        </w:rPr>
        <w:t>2. Адреса и банковские реквизиты сторон</w:t>
      </w:r>
    </w:p>
    <w:tbl>
      <w:tblPr>
        <w:tblpPr w:leftFromText="180" w:rightFromText="180" w:vertAnchor="text" w:horzAnchor="margin" w:tblpX="-34" w:tblpY="272"/>
        <w:tblOverlap w:val="never"/>
        <w:tblW w:w="9180" w:type="dxa"/>
        <w:tblLayout w:type="fixed"/>
        <w:tblLook w:val="04A0"/>
      </w:tblPr>
      <w:tblGrid>
        <w:gridCol w:w="4219"/>
        <w:gridCol w:w="4961"/>
      </w:tblGrid>
      <w:tr w:rsidR="00416468" w:rsidRPr="0020397A" w:rsidTr="0020397A">
        <w:trPr>
          <w:trHeight w:val="416"/>
        </w:trPr>
        <w:tc>
          <w:tcPr>
            <w:tcW w:w="4219" w:type="dxa"/>
            <w:tcBorders>
              <w:bottom w:val="single" w:sz="4" w:space="0" w:color="auto"/>
            </w:tcBorders>
          </w:tcPr>
          <w:p w:rsidR="00416468" w:rsidRPr="0020397A" w:rsidRDefault="00416468" w:rsidP="0020697C">
            <w:pPr>
              <w:spacing w:after="0" w:line="240" w:lineRule="auto"/>
              <w:jc w:val="center"/>
              <w:rPr>
                <w:rFonts w:ascii="Times New Roman" w:hAnsi="Times New Roman" w:cs="Times New Roman"/>
                <w:sz w:val="24"/>
                <w:szCs w:val="24"/>
              </w:rPr>
            </w:pPr>
            <w:r w:rsidRPr="0020397A">
              <w:rPr>
                <w:rFonts w:ascii="Times New Roman" w:hAnsi="Times New Roman" w:cs="Times New Roman"/>
                <w:b/>
                <w:sz w:val="24"/>
                <w:szCs w:val="24"/>
              </w:rPr>
              <w:t>ИСПОЛНИТЕЛЬ</w:t>
            </w:r>
          </w:p>
        </w:tc>
        <w:tc>
          <w:tcPr>
            <w:tcW w:w="4961" w:type="dxa"/>
            <w:tcBorders>
              <w:bottom w:val="single" w:sz="4" w:space="0" w:color="auto"/>
            </w:tcBorders>
            <w:shd w:val="clear" w:color="auto" w:fill="auto"/>
          </w:tcPr>
          <w:p w:rsidR="00416468" w:rsidRPr="0020397A" w:rsidRDefault="00416468" w:rsidP="0020697C">
            <w:pPr>
              <w:spacing w:after="0" w:line="240" w:lineRule="auto"/>
              <w:jc w:val="center"/>
              <w:rPr>
                <w:rFonts w:ascii="Times New Roman" w:hAnsi="Times New Roman" w:cs="Times New Roman"/>
                <w:sz w:val="24"/>
                <w:szCs w:val="24"/>
              </w:rPr>
            </w:pPr>
            <w:r w:rsidRPr="0020397A">
              <w:rPr>
                <w:rFonts w:ascii="Times New Roman" w:hAnsi="Times New Roman" w:cs="Times New Roman"/>
                <w:b/>
                <w:bCs/>
                <w:sz w:val="24"/>
                <w:szCs w:val="24"/>
              </w:rPr>
              <w:t>ЗАКАЗЧИК</w:t>
            </w:r>
          </w:p>
        </w:tc>
      </w:tr>
      <w:tr w:rsidR="000E6D6A" w:rsidRPr="0020397A" w:rsidTr="0020397A">
        <w:trPr>
          <w:trHeight w:val="1270"/>
        </w:trPr>
        <w:tc>
          <w:tcPr>
            <w:tcW w:w="4219" w:type="dxa"/>
            <w:tcBorders>
              <w:top w:val="single" w:sz="4" w:space="0" w:color="auto"/>
              <w:left w:val="single" w:sz="4" w:space="0" w:color="auto"/>
              <w:bottom w:val="single" w:sz="4" w:space="0" w:color="auto"/>
              <w:right w:val="single" w:sz="4" w:space="0" w:color="auto"/>
            </w:tcBorders>
          </w:tcPr>
          <w:p w:rsidR="000E6D6A" w:rsidRPr="0020397A" w:rsidRDefault="000E6D6A" w:rsidP="000E6D6A">
            <w:pPr>
              <w:autoSpaceDE w:val="0"/>
              <w:autoSpaceDN w:val="0"/>
              <w:adjustRightInd w:val="0"/>
              <w:spacing w:after="0" w:line="240" w:lineRule="auto"/>
              <w:rPr>
                <w:rFonts w:ascii="Times New Roman" w:hAnsi="Times New Roman" w:cs="Times New Roman"/>
                <w:bCs/>
                <w:sz w:val="24"/>
                <w:szCs w:val="24"/>
              </w:rPr>
            </w:pPr>
            <w:r w:rsidRPr="0020397A">
              <w:rPr>
                <w:rFonts w:ascii="Times New Roman" w:hAnsi="Times New Roman" w:cs="Times New Roman"/>
                <w:bCs/>
                <w:sz w:val="24"/>
                <w:szCs w:val="24"/>
              </w:rPr>
              <w:t>Акционерное общество «Комбинат школьного питания «Огонек» (АО КШП «Огонек»)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E6D6A" w:rsidRPr="0020397A" w:rsidRDefault="000E6D6A" w:rsidP="000E6D6A">
            <w:pPr>
              <w:autoSpaceDE w:val="0"/>
              <w:autoSpaceDN w:val="0"/>
              <w:adjustRightInd w:val="0"/>
              <w:spacing w:after="0" w:line="240" w:lineRule="auto"/>
              <w:jc w:val="both"/>
              <w:rPr>
                <w:rFonts w:ascii="Times New Roman" w:hAnsi="Times New Roman" w:cs="Times New Roman"/>
                <w:bCs/>
                <w:sz w:val="24"/>
                <w:szCs w:val="24"/>
              </w:rPr>
            </w:pPr>
            <w:r w:rsidRPr="0020397A">
              <w:rPr>
                <w:rFonts w:ascii="Times New Roman" w:eastAsia="Arial Unicode MS" w:hAnsi="Times New Roman" w:cs="Times New Roman"/>
                <w:bCs/>
                <w:sz w:val="24"/>
                <w:szCs w:val="24"/>
              </w:rPr>
              <w:t>Муниципальное общеобразовательное автономное учреждение «Средняя общеобразовательная школа № 86» (МОАУ «СОШ № 86»)</w:t>
            </w:r>
          </w:p>
        </w:tc>
      </w:tr>
      <w:tr w:rsidR="000E6D6A" w:rsidRPr="0020397A" w:rsidTr="0020397A">
        <w:trPr>
          <w:trHeight w:val="841"/>
        </w:trPr>
        <w:tc>
          <w:tcPr>
            <w:tcW w:w="4219" w:type="dxa"/>
            <w:tcBorders>
              <w:top w:val="single" w:sz="4" w:space="0" w:color="auto"/>
              <w:left w:val="single" w:sz="4" w:space="0" w:color="auto"/>
              <w:bottom w:val="single" w:sz="4" w:space="0" w:color="auto"/>
              <w:right w:val="single" w:sz="4" w:space="0" w:color="auto"/>
            </w:tcBorders>
          </w:tcPr>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Юридический адрес: 460026, г. Оренбург, ул. Полигонная, 32 В, помещение 1</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Фактический адрес: 460026, г. Оренбург, ул. Полигонная, 32 В, помещение 1</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тел: 8 (3532) 44-0</w:t>
            </w:r>
            <w:r w:rsidR="0020397A" w:rsidRPr="0020397A">
              <w:rPr>
                <w:rFonts w:ascii="Times New Roman" w:hAnsi="Times New Roman" w:cs="Times New Roman"/>
                <w:color w:val="FF0000"/>
                <w:sz w:val="20"/>
                <w:szCs w:val="20"/>
              </w:rPr>
              <w:t>3</w:t>
            </w:r>
            <w:r w:rsidRPr="0020397A">
              <w:rPr>
                <w:rFonts w:ascii="Times New Roman" w:hAnsi="Times New Roman" w:cs="Times New Roman"/>
                <w:sz w:val="20"/>
                <w:szCs w:val="20"/>
              </w:rPr>
              <w:t>-65, 44-0</w:t>
            </w:r>
            <w:r w:rsidR="0020397A" w:rsidRPr="0020397A">
              <w:rPr>
                <w:rFonts w:ascii="Times New Roman" w:hAnsi="Times New Roman" w:cs="Times New Roman"/>
                <w:color w:val="FF0000"/>
                <w:sz w:val="20"/>
                <w:szCs w:val="20"/>
              </w:rPr>
              <w:t>4</w:t>
            </w:r>
            <w:r w:rsidRPr="0020397A">
              <w:rPr>
                <w:rFonts w:ascii="Times New Roman" w:hAnsi="Times New Roman" w:cs="Times New Roman"/>
                <w:sz w:val="20"/>
                <w:szCs w:val="20"/>
              </w:rPr>
              <w:t>-56</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 xml:space="preserve">эл.почта: </w:t>
            </w:r>
            <w:hyperlink r:id="rId9" w:history="1">
              <w:r w:rsidRPr="0020397A">
                <w:rPr>
                  <w:rStyle w:val="a5"/>
                  <w:rFonts w:ascii="Times New Roman" w:hAnsi="Times New Roman" w:cs="Times New Roman"/>
                  <w:color w:val="auto"/>
                  <w:sz w:val="20"/>
                  <w:szCs w:val="20"/>
                  <w:u w:val="none"/>
                </w:rPr>
                <w:t>mail@ogn.su</w:t>
              </w:r>
            </w:hyperlink>
            <w:r w:rsidRPr="0020397A">
              <w:rPr>
                <w:rFonts w:ascii="Times New Roman" w:hAnsi="Times New Roman" w:cs="Times New Roman"/>
                <w:sz w:val="20"/>
                <w:szCs w:val="20"/>
              </w:rPr>
              <w:t xml:space="preserve">, </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 xml:space="preserve">сайт: кшп-огонек.рф </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 xml:space="preserve">ИНН/КПП 5611077285/561001001 </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ОКПО 03004211</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lastRenderedPageBreak/>
              <w:t xml:space="preserve">р/с 40702810618610000202 </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 xml:space="preserve">в Филиале «Центральный» Банка ВТБ ПАО </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 xml:space="preserve">г. Москва, </w:t>
            </w:r>
          </w:p>
          <w:p w:rsidR="000E6D6A" w:rsidRPr="0020397A" w:rsidRDefault="000E6D6A" w:rsidP="000E6D6A">
            <w:pPr>
              <w:autoSpaceDE w:val="0"/>
              <w:autoSpaceDN w:val="0"/>
              <w:adjustRightInd w:val="0"/>
              <w:spacing w:after="0" w:line="240" w:lineRule="auto"/>
              <w:rPr>
                <w:rFonts w:ascii="Times New Roman" w:hAnsi="Times New Roman" w:cs="Times New Roman"/>
                <w:sz w:val="20"/>
                <w:szCs w:val="20"/>
              </w:rPr>
            </w:pPr>
            <w:r w:rsidRPr="0020397A">
              <w:rPr>
                <w:rFonts w:ascii="Times New Roman" w:hAnsi="Times New Roman" w:cs="Times New Roman"/>
                <w:sz w:val="20"/>
                <w:szCs w:val="20"/>
              </w:rPr>
              <w:t xml:space="preserve">к/с 30101810145250000411 </w:t>
            </w:r>
          </w:p>
          <w:p w:rsidR="000E6D6A" w:rsidRPr="0020397A" w:rsidRDefault="000E6D6A" w:rsidP="000E6D6A">
            <w:pPr>
              <w:autoSpaceDE w:val="0"/>
              <w:autoSpaceDN w:val="0"/>
              <w:adjustRightInd w:val="0"/>
              <w:spacing w:after="0" w:line="240" w:lineRule="auto"/>
              <w:rPr>
                <w:rFonts w:ascii="Times New Roman" w:hAnsi="Times New Roman" w:cs="Times New Roman"/>
                <w:b/>
                <w:sz w:val="20"/>
                <w:szCs w:val="20"/>
              </w:rPr>
            </w:pPr>
            <w:r w:rsidRPr="0020397A">
              <w:rPr>
                <w:rFonts w:ascii="Times New Roman" w:hAnsi="Times New Roman" w:cs="Times New Roman"/>
                <w:sz w:val="20"/>
                <w:szCs w:val="20"/>
              </w:rPr>
              <w:t>БИК 044525411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lastRenderedPageBreak/>
              <w:t xml:space="preserve">460052, г. Оренбург, ул.Салмышская, д.43/6 </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телефон 43-07-50, тел. бухгалтерии 98-76-37</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эл.почта:  86@orenschool.ru</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ИНН   5610223906КПП   561001001</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ОГРН   1165658081610</w:t>
            </w:r>
            <w:r w:rsidR="0020397A">
              <w:rPr>
                <w:rFonts w:ascii="Times New Roman" w:eastAsia="Times New Roman" w:hAnsi="Times New Roman" w:cs="Times New Roman"/>
                <w:sz w:val="20"/>
                <w:szCs w:val="20"/>
              </w:rPr>
              <w:t xml:space="preserve"> </w:t>
            </w:r>
            <w:r w:rsidRPr="0020397A">
              <w:rPr>
                <w:rFonts w:ascii="Times New Roman" w:eastAsia="Times New Roman" w:hAnsi="Times New Roman" w:cs="Times New Roman"/>
                <w:sz w:val="20"/>
                <w:szCs w:val="20"/>
              </w:rPr>
              <w:t>ОКПО 06184544</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ОКАТО 53401364000</w:t>
            </w:r>
            <w:r w:rsidR="0020397A">
              <w:rPr>
                <w:rFonts w:ascii="Times New Roman" w:eastAsia="Times New Roman" w:hAnsi="Times New Roman" w:cs="Times New Roman"/>
                <w:sz w:val="20"/>
                <w:szCs w:val="20"/>
              </w:rPr>
              <w:t xml:space="preserve"> </w:t>
            </w:r>
            <w:r w:rsidRPr="0020397A">
              <w:rPr>
                <w:rFonts w:ascii="Times New Roman" w:eastAsia="Times New Roman" w:hAnsi="Times New Roman" w:cs="Times New Roman"/>
                <w:sz w:val="20"/>
                <w:szCs w:val="20"/>
              </w:rPr>
              <w:t>ОКТМО 53701000001</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ОКОГУ 4210007</w:t>
            </w:r>
            <w:r w:rsidR="0020397A">
              <w:rPr>
                <w:rFonts w:ascii="Times New Roman" w:eastAsia="Times New Roman" w:hAnsi="Times New Roman" w:cs="Times New Roman"/>
                <w:sz w:val="20"/>
                <w:szCs w:val="20"/>
              </w:rPr>
              <w:t xml:space="preserve"> </w:t>
            </w:r>
            <w:r w:rsidRPr="0020397A">
              <w:rPr>
                <w:rFonts w:ascii="Times New Roman" w:eastAsia="Times New Roman" w:hAnsi="Times New Roman" w:cs="Times New Roman"/>
                <w:sz w:val="20"/>
                <w:szCs w:val="20"/>
              </w:rPr>
              <w:t>ОКВ</w:t>
            </w:r>
            <w:r w:rsidR="0020397A">
              <w:rPr>
                <w:rFonts w:ascii="Times New Roman" w:eastAsia="Times New Roman" w:hAnsi="Times New Roman" w:cs="Times New Roman"/>
                <w:sz w:val="20"/>
                <w:szCs w:val="20"/>
              </w:rPr>
              <w:t>Э</w:t>
            </w:r>
            <w:r w:rsidRPr="0020397A">
              <w:rPr>
                <w:rFonts w:ascii="Times New Roman" w:eastAsia="Times New Roman" w:hAnsi="Times New Roman" w:cs="Times New Roman"/>
                <w:sz w:val="20"/>
                <w:szCs w:val="20"/>
              </w:rPr>
              <w:t>Д   85.14 (дополн. 85.41, 85.13, 85.12)</w:t>
            </w:r>
            <w:r w:rsidR="0020397A">
              <w:rPr>
                <w:rFonts w:ascii="Times New Roman" w:eastAsia="Times New Roman" w:hAnsi="Times New Roman" w:cs="Times New Roman"/>
                <w:sz w:val="20"/>
                <w:szCs w:val="20"/>
              </w:rPr>
              <w:t xml:space="preserve"> </w:t>
            </w:r>
            <w:r w:rsidRPr="0020397A">
              <w:rPr>
                <w:rFonts w:ascii="Times New Roman" w:eastAsia="Times New Roman" w:hAnsi="Times New Roman" w:cs="Times New Roman"/>
                <w:sz w:val="20"/>
                <w:szCs w:val="20"/>
              </w:rPr>
              <w:t>ОКФС 14</w:t>
            </w:r>
            <w:r w:rsidR="0020397A">
              <w:rPr>
                <w:rFonts w:ascii="Times New Roman" w:eastAsia="Times New Roman" w:hAnsi="Times New Roman" w:cs="Times New Roman"/>
                <w:sz w:val="20"/>
                <w:szCs w:val="20"/>
              </w:rPr>
              <w:t xml:space="preserve"> </w:t>
            </w:r>
            <w:r w:rsidRPr="0020397A">
              <w:rPr>
                <w:rFonts w:ascii="Times New Roman" w:eastAsia="Times New Roman" w:hAnsi="Times New Roman" w:cs="Times New Roman"/>
                <w:sz w:val="20"/>
                <w:szCs w:val="20"/>
              </w:rPr>
              <w:t>ОКОПФ 75401</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 xml:space="preserve">финансовое управление администрации г.Оренбурга </w:t>
            </w:r>
            <w:r w:rsidRPr="0020397A">
              <w:rPr>
                <w:rFonts w:ascii="Times New Roman" w:eastAsia="Times New Roman" w:hAnsi="Times New Roman" w:cs="Times New Roman"/>
                <w:sz w:val="20"/>
                <w:szCs w:val="20"/>
              </w:rPr>
              <w:lastRenderedPageBreak/>
              <w:t>(МОАУ «СОШ № 86», л/сч</w:t>
            </w:r>
            <w:r w:rsidRPr="0020397A">
              <w:rPr>
                <w:rFonts w:ascii="Times New Roman" w:hAnsi="Times New Roman" w:cs="Times New Roman"/>
                <w:sz w:val="20"/>
                <w:szCs w:val="20"/>
              </w:rPr>
              <w:t>039.30.036.2, 039.30.036.3, 039.30.036.4, 039.30.036.5</w:t>
            </w:r>
            <w:r w:rsidRPr="0020397A">
              <w:rPr>
                <w:rFonts w:ascii="Times New Roman" w:eastAsia="Times New Roman" w:hAnsi="Times New Roman" w:cs="Times New Roman"/>
                <w:sz w:val="20"/>
                <w:szCs w:val="20"/>
              </w:rPr>
              <w:t>)</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р/с 03232643537010005300</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Банк: Отделение Оренбург // УФК по Оренбургской области, г. Оренбург</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0"/>
                <w:szCs w:val="20"/>
              </w:rPr>
            </w:pPr>
            <w:r w:rsidRPr="0020397A">
              <w:rPr>
                <w:rFonts w:ascii="Times New Roman" w:eastAsia="Times New Roman" w:hAnsi="Times New Roman" w:cs="Times New Roman"/>
                <w:sz w:val="20"/>
                <w:szCs w:val="20"/>
              </w:rPr>
              <w:t>БИК 015354008</w:t>
            </w:r>
          </w:p>
          <w:p w:rsidR="000E6D6A" w:rsidRPr="0020397A" w:rsidRDefault="000E6D6A" w:rsidP="000E6D6A">
            <w:pPr>
              <w:autoSpaceDE w:val="0"/>
              <w:autoSpaceDN w:val="0"/>
              <w:adjustRightInd w:val="0"/>
              <w:spacing w:after="0" w:line="240" w:lineRule="auto"/>
              <w:rPr>
                <w:rFonts w:ascii="Times New Roman" w:hAnsi="Times New Roman" w:cs="Times New Roman"/>
                <w:b/>
                <w:sz w:val="20"/>
                <w:szCs w:val="20"/>
              </w:rPr>
            </w:pPr>
            <w:r w:rsidRPr="0020397A">
              <w:rPr>
                <w:rFonts w:ascii="Times New Roman" w:eastAsia="Times New Roman" w:hAnsi="Times New Roman" w:cs="Times New Roman"/>
                <w:sz w:val="20"/>
                <w:szCs w:val="20"/>
              </w:rPr>
              <w:t>кор/сч 40102810545370000045</w:t>
            </w:r>
          </w:p>
        </w:tc>
      </w:tr>
      <w:tr w:rsidR="000E6D6A" w:rsidRPr="0020397A" w:rsidTr="0020397A">
        <w:trPr>
          <w:trHeight w:val="1411"/>
        </w:trPr>
        <w:tc>
          <w:tcPr>
            <w:tcW w:w="4219" w:type="dxa"/>
            <w:tcBorders>
              <w:top w:val="single" w:sz="4" w:space="0" w:color="auto"/>
              <w:left w:val="single" w:sz="4" w:space="0" w:color="auto"/>
              <w:bottom w:val="single" w:sz="4" w:space="0" w:color="auto"/>
              <w:right w:val="single" w:sz="4" w:space="0" w:color="auto"/>
            </w:tcBorders>
          </w:tcPr>
          <w:p w:rsidR="000E6D6A" w:rsidRPr="0020397A" w:rsidRDefault="000E6D6A" w:rsidP="0020397A">
            <w:pPr>
              <w:autoSpaceDE w:val="0"/>
              <w:autoSpaceDN w:val="0"/>
              <w:adjustRightInd w:val="0"/>
              <w:spacing w:after="0" w:line="240" w:lineRule="auto"/>
              <w:rPr>
                <w:rFonts w:ascii="Times New Roman" w:hAnsi="Times New Roman" w:cs="Times New Roman"/>
                <w:sz w:val="24"/>
                <w:szCs w:val="24"/>
              </w:rPr>
            </w:pPr>
            <w:r w:rsidRPr="0020397A">
              <w:rPr>
                <w:rFonts w:ascii="Times New Roman" w:hAnsi="Times New Roman" w:cs="Times New Roman"/>
                <w:sz w:val="24"/>
                <w:szCs w:val="24"/>
              </w:rPr>
              <w:lastRenderedPageBreak/>
              <w:t>Генеральный директор АО «КШП «Огонек»</w:t>
            </w:r>
          </w:p>
          <w:p w:rsidR="000E6D6A" w:rsidRPr="0020397A" w:rsidRDefault="000E6D6A" w:rsidP="000E6D6A">
            <w:pPr>
              <w:autoSpaceDE w:val="0"/>
              <w:autoSpaceDN w:val="0"/>
              <w:adjustRightInd w:val="0"/>
              <w:spacing w:after="0" w:line="240" w:lineRule="auto"/>
              <w:jc w:val="center"/>
              <w:rPr>
                <w:rFonts w:ascii="Times New Roman" w:hAnsi="Times New Roman" w:cs="Times New Roman"/>
                <w:sz w:val="24"/>
                <w:szCs w:val="24"/>
              </w:rPr>
            </w:pPr>
          </w:p>
          <w:p w:rsidR="000E6D6A" w:rsidRPr="0020397A" w:rsidRDefault="000E6D6A" w:rsidP="000E6D6A">
            <w:pPr>
              <w:autoSpaceDE w:val="0"/>
              <w:autoSpaceDN w:val="0"/>
              <w:adjustRightInd w:val="0"/>
              <w:spacing w:after="0" w:line="240" w:lineRule="auto"/>
              <w:rPr>
                <w:rFonts w:ascii="Times New Roman" w:hAnsi="Times New Roman" w:cs="Times New Roman"/>
                <w:sz w:val="24"/>
                <w:szCs w:val="24"/>
              </w:rPr>
            </w:pPr>
            <w:r w:rsidRPr="0020397A">
              <w:rPr>
                <w:rFonts w:ascii="Times New Roman" w:hAnsi="Times New Roman" w:cs="Times New Roman"/>
                <w:sz w:val="24"/>
                <w:szCs w:val="24"/>
              </w:rPr>
              <w:t xml:space="preserve"> ___________________ Д.А.Затонский</w:t>
            </w:r>
          </w:p>
          <w:p w:rsidR="000E6D6A" w:rsidRPr="0020397A" w:rsidRDefault="000E6D6A" w:rsidP="0020397A">
            <w:pPr>
              <w:autoSpaceDE w:val="0"/>
              <w:autoSpaceDN w:val="0"/>
              <w:adjustRightInd w:val="0"/>
              <w:spacing w:after="0" w:line="240" w:lineRule="auto"/>
              <w:rPr>
                <w:rFonts w:ascii="Times New Roman" w:hAnsi="Times New Roman" w:cs="Times New Roman"/>
                <w:sz w:val="24"/>
                <w:szCs w:val="24"/>
              </w:rPr>
            </w:pPr>
            <w:r w:rsidRPr="0020397A">
              <w:rPr>
                <w:rFonts w:ascii="Times New Roman" w:hAnsi="Times New Roman" w:cs="Times New Roman"/>
                <w:sz w:val="24"/>
                <w:szCs w:val="24"/>
              </w:rPr>
              <w:t xml:space="preserve">         М.П.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E6D6A" w:rsidRPr="0020397A" w:rsidRDefault="000E6D6A" w:rsidP="000E6D6A">
            <w:pPr>
              <w:shd w:val="clear" w:color="auto" w:fill="FFFFFF"/>
              <w:tabs>
                <w:tab w:val="left" w:leader="underscore" w:pos="5918"/>
              </w:tabs>
              <w:spacing w:after="0" w:line="240" w:lineRule="auto"/>
              <w:rPr>
                <w:rFonts w:ascii="Times New Roman" w:eastAsia="Arial Unicode MS" w:hAnsi="Times New Roman" w:cs="Times New Roman"/>
                <w:sz w:val="24"/>
                <w:szCs w:val="24"/>
              </w:rPr>
            </w:pPr>
            <w:r w:rsidRPr="0020397A">
              <w:rPr>
                <w:rFonts w:ascii="Times New Roman" w:eastAsia="Times New Roman" w:hAnsi="Times New Roman" w:cs="Times New Roman"/>
                <w:sz w:val="24"/>
                <w:szCs w:val="24"/>
              </w:rPr>
              <w:t xml:space="preserve">Директор </w:t>
            </w:r>
            <w:r w:rsidRPr="0020397A">
              <w:rPr>
                <w:rFonts w:ascii="Times New Roman" w:eastAsia="Arial Unicode MS" w:hAnsi="Times New Roman" w:cs="Times New Roman"/>
                <w:sz w:val="24"/>
                <w:szCs w:val="24"/>
              </w:rPr>
              <w:t>МОАУ «СОШ № 86»</w:t>
            </w:r>
          </w:p>
          <w:p w:rsidR="000E6D6A" w:rsidRPr="0020397A" w:rsidRDefault="000E6D6A" w:rsidP="000E6D6A">
            <w:pPr>
              <w:shd w:val="clear" w:color="auto" w:fill="FFFFFF"/>
              <w:tabs>
                <w:tab w:val="left" w:leader="underscore" w:pos="5918"/>
              </w:tabs>
              <w:spacing w:after="0" w:line="240" w:lineRule="auto"/>
              <w:rPr>
                <w:rFonts w:ascii="Times New Roman" w:eastAsia="Arial Unicode MS" w:hAnsi="Times New Roman" w:cs="Times New Roman"/>
                <w:sz w:val="24"/>
                <w:szCs w:val="24"/>
              </w:rPr>
            </w:pPr>
          </w:p>
          <w:p w:rsidR="000E6D6A" w:rsidRPr="0020397A" w:rsidRDefault="000E6D6A" w:rsidP="000E6D6A">
            <w:pPr>
              <w:shd w:val="clear" w:color="auto" w:fill="FFFFFF"/>
              <w:tabs>
                <w:tab w:val="left" w:leader="underscore" w:pos="5918"/>
              </w:tabs>
              <w:spacing w:after="0" w:line="240" w:lineRule="auto"/>
              <w:rPr>
                <w:rFonts w:ascii="Times New Roman" w:eastAsia="Arial Unicode MS" w:hAnsi="Times New Roman" w:cs="Times New Roman"/>
                <w:sz w:val="24"/>
                <w:szCs w:val="24"/>
              </w:rPr>
            </w:pPr>
          </w:p>
          <w:p w:rsidR="000E6D6A" w:rsidRPr="0020397A" w:rsidRDefault="000E6D6A" w:rsidP="000E6D6A">
            <w:pPr>
              <w:shd w:val="clear" w:color="auto" w:fill="FFFFFF"/>
              <w:tabs>
                <w:tab w:val="left" w:leader="underscore" w:pos="5918"/>
              </w:tabs>
              <w:spacing w:after="0" w:line="240" w:lineRule="auto"/>
              <w:rPr>
                <w:rFonts w:ascii="Times New Roman" w:eastAsia="Arial Unicode MS" w:hAnsi="Times New Roman" w:cs="Times New Roman"/>
                <w:sz w:val="24"/>
                <w:szCs w:val="24"/>
              </w:rPr>
            </w:pPr>
            <w:r w:rsidRPr="0020397A">
              <w:rPr>
                <w:rFonts w:ascii="Times New Roman" w:eastAsia="Arial Unicode MS" w:hAnsi="Times New Roman" w:cs="Times New Roman"/>
                <w:sz w:val="24"/>
                <w:szCs w:val="24"/>
              </w:rPr>
              <w:t>_________________________ Е.В.Сапкулова</w:t>
            </w:r>
          </w:p>
          <w:p w:rsidR="000E6D6A" w:rsidRPr="0020397A" w:rsidRDefault="000E6D6A" w:rsidP="000E6D6A">
            <w:pPr>
              <w:shd w:val="clear" w:color="auto" w:fill="FFFFFF"/>
              <w:tabs>
                <w:tab w:val="left" w:leader="underscore" w:pos="5918"/>
              </w:tabs>
              <w:spacing w:after="0" w:line="240" w:lineRule="auto"/>
              <w:rPr>
                <w:rFonts w:ascii="Times New Roman" w:eastAsia="Times New Roman" w:hAnsi="Times New Roman" w:cs="Times New Roman"/>
                <w:sz w:val="24"/>
                <w:szCs w:val="24"/>
              </w:rPr>
            </w:pPr>
            <w:r w:rsidRPr="0020397A">
              <w:rPr>
                <w:rFonts w:ascii="Times New Roman" w:eastAsia="Times New Roman" w:hAnsi="Times New Roman" w:cs="Times New Roman"/>
                <w:sz w:val="24"/>
                <w:szCs w:val="24"/>
              </w:rPr>
              <w:t>М.П.</w:t>
            </w:r>
          </w:p>
        </w:tc>
      </w:tr>
    </w:tbl>
    <w:p w:rsidR="00DC53F5" w:rsidRPr="0020397A" w:rsidRDefault="00DC53F5">
      <w:pPr>
        <w:shd w:val="clear" w:color="auto" w:fill="FFFFFF"/>
        <w:tabs>
          <w:tab w:val="left" w:pos="6379"/>
        </w:tabs>
        <w:spacing w:after="0" w:line="240" w:lineRule="auto"/>
        <w:ind w:left="6946"/>
        <w:rPr>
          <w:rFonts w:ascii="Times New Roman" w:eastAsia="Calibri" w:hAnsi="Times New Roman" w:cs="Times New Roman"/>
          <w:color w:val="000000" w:themeColor="text1"/>
          <w:sz w:val="24"/>
          <w:szCs w:val="24"/>
        </w:rPr>
      </w:pPr>
    </w:p>
    <w:p w:rsidR="00DC53F5" w:rsidRPr="0020397A" w:rsidRDefault="00DC53F5">
      <w:pPr>
        <w:shd w:val="clear" w:color="auto" w:fill="FFFFFF"/>
        <w:tabs>
          <w:tab w:val="left" w:pos="6379"/>
        </w:tabs>
        <w:spacing w:after="0" w:line="240" w:lineRule="auto"/>
        <w:ind w:left="6946"/>
        <w:rPr>
          <w:rFonts w:ascii="Times New Roman" w:eastAsia="Calibri" w:hAnsi="Times New Roman" w:cs="Times New Roman"/>
          <w:color w:val="000000" w:themeColor="text1"/>
          <w:sz w:val="24"/>
          <w:szCs w:val="24"/>
        </w:rPr>
      </w:pPr>
    </w:p>
    <w:p w:rsidR="00DC53F5" w:rsidRPr="0020397A" w:rsidRDefault="00DC53F5">
      <w:pPr>
        <w:shd w:val="clear" w:color="auto" w:fill="FFFFFF"/>
        <w:tabs>
          <w:tab w:val="left" w:pos="6379"/>
        </w:tabs>
        <w:spacing w:after="0" w:line="240" w:lineRule="auto"/>
        <w:ind w:left="6946"/>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F4310E" w:rsidRDefault="00F4310E"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p>
    <w:p w:rsidR="00953393" w:rsidRPr="0020397A" w:rsidRDefault="00354B62"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lastRenderedPageBreak/>
        <w:t xml:space="preserve">Приложение № 1 </w:t>
      </w:r>
    </w:p>
    <w:p w:rsidR="00953393" w:rsidRPr="0020397A" w:rsidRDefault="00354B62"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к договору на оказание услуг </w:t>
      </w:r>
    </w:p>
    <w:p w:rsidR="00953393" w:rsidRPr="0020397A" w:rsidRDefault="00354B62"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по организации питания обучающихся </w:t>
      </w:r>
    </w:p>
    <w:p w:rsidR="00953393" w:rsidRPr="0020397A" w:rsidRDefault="00354B62" w:rsidP="0020397A">
      <w:pPr>
        <w:shd w:val="clear" w:color="auto" w:fill="FFFFFF"/>
        <w:tabs>
          <w:tab w:val="left" w:pos="6379"/>
        </w:tabs>
        <w:spacing w:after="0" w:line="240" w:lineRule="auto"/>
        <w:jc w:val="right"/>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от «</w:t>
      </w:r>
      <w:r w:rsidR="00F4310E">
        <w:rPr>
          <w:rFonts w:ascii="Times New Roman" w:eastAsia="Calibri" w:hAnsi="Times New Roman" w:cs="Times New Roman"/>
          <w:color w:val="000000" w:themeColor="text1"/>
          <w:sz w:val="24"/>
          <w:szCs w:val="24"/>
        </w:rPr>
        <w:t>30</w:t>
      </w:r>
      <w:r w:rsidRPr="0020397A">
        <w:rPr>
          <w:rFonts w:ascii="Times New Roman" w:eastAsia="Calibri" w:hAnsi="Times New Roman" w:cs="Times New Roman"/>
          <w:color w:val="000000" w:themeColor="text1"/>
          <w:sz w:val="24"/>
          <w:szCs w:val="24"/>
        </w:rPr>
        <w:t xml:space="preserve">» </w:t>
      </w:r>
      <w:r w:rsidR="00F4310E">
        <w:rPr>
          <w:rFonts w:ascii="Times New Roman" w:eastAsia="Calibri" w:hAnsi="Times New Roman" w:cs="Times New Roman"/>
          <w:color w:val="000000" w:themeColor="text1"/>
          <w:sz w:val="24"/>
          <w:szCs w:val="24"/>
        </w:rPr>
        <w:t>января</w:t>
      </w:r>
      <w:r w:rsidR="0020397A">
        <w:rPr>
          <w:rFonts w:ascii="Times New Roman" w:eastAsia="Calibri" w:hAnsi="Times New Roman" w:cs="Times New Roman"/>
          <w:color w:val="000000" w:themeColor="text1"/>
          <w:sz w:val="24"/>
          <w:szCs w:val="24"/>
        </w:rPr>
        <w:t xml:space="preserve"> 2024  г. </w:t>
      </w:r>
      <w:r w:rsidR="000F75F6" w:rsidRPr="00F4310E">
        <w:rPr>
          <w:rFonts w:ascii="Times New Roman" w:eastAsia="Calibri" w:hAnsi="Times New Roman" w:cs="Times New Roman"/>
          <w:bCs/>
          <w:sz w:val="24"/>
          <w:szCs w:val="24"/>
          <w:lang w:eastAsia="ru-RU"/>
        </w:rPr>
        <w:t>№ 32413165520-01-1</w:t>
      </w:r>
    </w:p>
    <w:p w:rsidR="00953393" w:rsidRPr="0020397A" w:rsidRDefault="00953393">
      <w:pPr>
        <w:spacing w:after="0" w:line="240" w:lineRule="auto"/>
        <w:jc w:val="center"/>
        <w:rPr>
          <w:rFonts w:ascii="Times New Roman" w:eastAsia="Times New Roman" w:hAnsi="Times New Roman" w:cs="Times New Roman"/>
          <w:b/>
          <w:color w:val="000000" w:themeColor="text1"/>
          <w:sz w:val="24"/>
          <w:szCs w:val="24"/>
          <w:lang w:eastAsia="ru-RU"/>
        </w:rPr>
      </w:pPr>
    </w:p>
    <w:p w:rsidR="00DC53F5" w:rsidRPr="0020397A" w:rsidRDefault="00DC53F5" w:rsidP="00DC53F5">
      <w:pPr>
        <w:spacing w:after="0" w:line="240" w:lineRule="auto"/>
        <w:jc w:val="center"/>
        <w:rPr>
          <w:rFonts w:ascii="Times New Roman" w:eastAsia="Times New Roman" w:hAnsi="Times New Roman" w:cs="Times New Roman"/>
          <w:b/>
          <w:color w:val="000000" w:themeColor="text1"/>
          <w:sz w:val="24"/>
          <w:szCs w:val="24"/>
        </w:rPr>
      </w:pPr>
    </w:p>
    <w:p w:rsidR="00DC53F5" w:rsidRPr="0020397A" w:rsidRDefault="00DC53F5" w:rsidP="00DC53F5">
      <w:pPr>
        <w:spacing w:after="0" w:line="240" w:lineRule="auto"/>
        <w:jc w:val="center"/>
        <w:rPr>
          <w:rFonts w:ascii="Times New Roman" w:eastAsia="Times New Roman" w:hAnsi="Times New Roman" w:cs="Times New Roman"/>
          <w:b/>
          <w:color w:val="000000" w:themeColor="text1"/>
          <w:sz w:val="24"/>
          <w:szCs w:val="24"/>
        </w:rPr>
      </w:pPr>
      <w:r w:rsidRPr="0020397A">
        <w:rPr>
          <w:rFonts w:ascii="Times New Roman" w:eastAsia="Times New Roman" w:hAnsi="Times New Roman" w:cs="Times New Roman"/>
          <w:b/>
          <w:color w:val="000000" w:themeColor="text1"/>
          <w:sz w:val="24"/>
          <w:szCs w:val="24"/>
        </w:rPr>
        <w:t>ТЕХНИЧЕСКОЕ ЗАДАНИЕ</w:t>
      </w:r>
    </w:p>
    <w:p w:rsidR="00DC53F5" w:rsidRPr="0020397A" w:rsidRDefault="00DC53F5" w:rsidP="00DC53F5">
      <w:pPr>
        <w:spacing w:after="0" w:line="240" w:lineRule="auto"/>
        <w:jc w:val="center"/>
        <w:rPr>
          <w:rFonts w:ascii="Times New Roman" w:eastAsia="Times New Roman" w:hAnsi="Times New Roman" w:cs="Times New Roman"/>
          <w:b/>
          <w:color w:val="000000" w:themeColor="text1"/>
          <w:sz w:val="24"/>
          <w:szCs w:val="24"/>
        </w:rPr>
      </w:pPr>
      <w:r w:rsidRPr="0020397A">
        <w:rPr>
          <w:rFonts w:ascii="Times New Roman" w:eastAsia="Times New Roman" w:hAnsi="Times New Roman" w:cs="Times New Roman"/>
          <w:b/>
          <w:bCs/>
          <w:color w:val="000000" w:themeColor="text1"/>
          <w:sz w:val="24"/>
          <w:szCs w:val="24"/>
        </w:rPr>
        <w:t xml:space="preserve">на </w:t>
      </w:r>
      <w:r w:rsidRPr="0020397A">
        <w:rPr>
          <w:rFonts w:ascii="Times New Roman" w:eastAsia="Times New Roman" w:hAnsi="Times New Roman" w:cs="Times New Roman"/>
          <w:b/>
          <w:color w:val="000000" w:themeColor="text1"/>
          <w:sz w:val="24"/>
          <w:szCs w:val="24"/>
        </w:rPr>
        <w:t>оказание услуг по организации питания обучающихся</w:t>
      </w:r>
    </w:p>
    <w:p w:rsidR="00DC53F5" w:rsidRPr="0020397A" w:rsidRDefault="00DC53F5" w:rsidP="00DC53F5">
      <w:pPr>
        <w:spacing w:after="0" w:line="240" w:lineRule="auto"/>
        <w:ind w:firstLine="567"/>
        <w:jc w:val="both"/>
        <w:rPr>
          <w:rFonts w:ascii="Times New Roman" w:eastAsia="Times New Roman" w:hAnsi="Times New Roman" w:cs="Times New Roman"/>
          <w:color w:val="000000" w:themeColor="text1"/>
          <w:sz w:val="24"/>
          <w:szCs w:val="24"/>
        </w:rPr>
      </w:pPr>
    </w:p>
    <w:p w:rsidR="00416468" w:rsidRPr="0020397A" w:rsidRDefault="00416468" w:rsidP="00416468">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Услуга оказывается Исполнителем в соответствии с:</w:t>
      </w:r>
    </w:p>
    <w:p w:rsidR="00416468" w:rsidRPr="0020397A" w:rsidRDefault="00416468" w:rsidP="00416468">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b/>
          <w:color w:val="000000" w:themeColor="text1"/>
          <w:spacing w:val="-2"/>
          <w:sz w:val="24"/>
          <w:szCs w:val="24"/>
        </w:rPr>
        <w:t xml:space="preserve">- </w:t>
      </w:r>
      <w:r w:rsidRPr="0020397A">
        <w:rPr>
          <w:rFonts w:ascii="Times New Roman" w:eastAsia="Times New Roman" w:hAnsi="Times New Roman" w:cs="Times New Roman"/>
          <w:color w:val="000000" w:themeColor="text1"/>
          <w:sz w:val="24"/>
          <w:szCs w:val="24"/>
        </w:rPr>
        <w:t>Постановлением Правительства РФ от 21.09.2020 № 1515 «Об утверждении Правил оказания услуг общественного питания»;</w:t>
      </w:r>
    </w:p>
    <w:p w:rsidR="00416468" w:rsidRPr="0020397A" w:rsidRDefault="00416468" w:rsidP="00416468">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 Федеральным законом от 30 марта 1999 г. № 52-ФЗ «О санитарно-эпидемиологическом благополучии населения»;</w:t>
      </w:r>
    </w:p>
    <w:p w:rsidR="00416468" w:rsidRPr="0020397A" w:rsidRDefault="00416468" w:rsidP="00416468">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 Федеральным законом от 2 января 2000 г. № 29-ФЗ «О качестве и безопасности пищевых продуктов»;</w:t>
      </w:r>
    </w:p>
    <w:p w:rsidR="00416468" w:rsidRPr="0020397A" w:rsidRDefault="00416468" w:rsidP="00416468">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 Федеральным законом от 21 ноября 2011 г. № 323-ФЗ «Об основах охраны здоровья граждан в Российской Федерации»;</w:t>
      </w:r>
    </w:p>
    <w:p w:rsidR="00416468" w:rsidRPr="0020397A" w:rsidRDefault="00416468" w:rsidP="00416468">
      <w:pPr>
        <w:tabs>
          <w:tab w:val="left" w:pos="9072"/>
        </w:tabs>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 xml:space="preserve">-Постановлением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416468" w:rsidRPr="0020397A" w:rsidRDefault="00416468" w:rsidP="00416468">
      <w:pPr>
        <w:spacing w:after="0" w:line="240" w:lineRule="auto"/>
        <w:ind w:firstLine="567"/>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СанПиН 2.3.2.1078-01 «Гигиенические требования безопасности и пищевой ценности пищевых продуктов» (утв. Постановлением Главного государственного санитарного врача Российской Федерации № 36 от  14 ноября 2001 г.);</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№98  от  22 мая 2003 г.);</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w:t>
      </w:r>
      <w:r w:rsidRPr="0020397A">
        <w:rPr>
          <w:rFonts w:ascii="Times New Roman" w:eastAsia="Calibri" w:hAnsi="Times New Roman" w:cs="Times New Roman"/>
          <w:color w:val="000000" w:themeColor="text1"/>
          <w:sz w:val="24"/>
          <w:szCs w:val="24"/>
          <w:shd w:val="clear" w:color="auto" w:fill="FFFFFF"/>
        </w:rPr>
        <w:t>Постановление Главного государственного санитарного врача РФ от 28 января 2021 г. № 4 «Об утверждении санитарных правил и норм СанПиН 3.3686-21 "Санитарно-эпидемиологические требования по профилактике инфекционных болезней»;</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 </w:t>
      </w:r>
      <w:r w:rsidRPr="0020397A">
        <w:rPr>
          <w:rFonts w:ascii="Times New Roman" w:eastAsia="Calibri" w:hAnsi="Times New Roman" w:cs="Times New Roman"/>
          <w:color w:val="000000" w:themeColor="text1"/>
          <w:sz w:val="24"/>
          <w:szCs w:val="24"/>
          <w:shd w:val="clear" w:color="auto" w:fill="FFFFFF"/>
        </w:rPr>
        <w:t>Методические рекомендации MP 2.4.0179-20 «Рекомендации по организации питания обучающихся общеобразовательных организаций», утвержденные Федеральной службой по надзору в сфере защиты прав потребителей и благополучия человека 18 мая 2020 г.</w:t>
      </w:r>
      <w:r w:rsidRPr="0020397A">
        <w:rPr>
          <w:rFonts w:ascii="Times New Roman" w:eastAsia="Calibri" w:hAnsi="Times New Roman" w:cs="Times New Roman"/>
          <w:color w:val="000000" w:themeColor="text1"/>
          <w:sz w:val="24"/>
          <w:szCs w:val="24"/>
        </w:rPr>
        <w:t>;</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другими действующими нормативными документами Российской Федерации.</w:t>
      </w:r>
    </w:p>
    <w:p w:rsidR="00416468" w:rsidRPr="0020397A" w:rsidRDefault="00416468" w:rsidP="00416468">
      <w:pPr>
        <w:spacing w:after="0" w:line="240" w:lineRule="auto"/>
        <w:ind w:firstLine="567"/>
        <w:contextualSpacing/>
        <w:jc w:val="both"/>
        <w:rPr>
          <w:rFonts w:ascii="Times New Roman" w:eastAsia="Calibri" w:hAnsi="Times New Roman" w:cs="Times New Roman"/>
          <w:b/>
          <w:color w:val="000000" w:themeColor="text1"/>
          <w:sz w:val="24"/>
          <w:szCs w:val="24"/>
          <w:u w:val="single"/>
        </w:rPr>
      </w:pPr>
    </w:p>
    <w:p w:rsidR="00416468" w:rsidRPr="0020397A" w:rsidRDefault="00416468" w:rsidP="00416468">
      <w:pPr>
        <w:spacing w:after="0" w:line="240" w:lineRule="auto"/>
        <w:ind w:firstLine="567"/>
        <w:contextualSpacing/>
        <w:jc w:val="both"/>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color w:val="000000" w:themeColor="text1"/>
          <w:sz w:val="24"/>
          <w:szCs w:val="24"/>
        </w:rPr>
        <w:t xml:space="preserve">Питание в образовательном учреждении (далее - ОУ) организуется путем поставки пищевых продуктов и продовольственного сырья для организации питания, </w:t>
      </w:r>
      <w:r w:rsidRPr="0020397A">
        <w:rPr>
          <w:rFonts w:ascii="Times New Roman" w:eastAsia="Calibri" w:hAnsi="Times New Roman" w:cs="Times New Roman"/>
          <w:b/>
          <w:color w:val="000000" w:themeColor="text1"/>
          <w:sz w:val="24"/>
          <w:szCs w:val="24"/>
        </w:rPr>
        <w:t>приготовления сырья</w:t>
      </w:r>
      <w:r w:rsidRPr="0020397A">
        <w:rPr>
          <w:rFonts w:ascii="Times New Roman" w:eastAsia="Calibri" w:hAnsi="Times New Roman" w:cs="Times New Roman"/>
          <w:color w:val="000000" w:themeColor="text1"/>
          <w:sz w:val="24"/>
          <w:szCs w:val="24"/>
        </w:rPr>
        <w:t xml:space="preserve"> на базе школьной столовой, раздача готовых блюд, мытье посуды, уборка помещений с полным соблюдением обязанностей Договора каждой из сторон.</w:t>
      </w:r>
    </w:p>
    <w:p w:rsidR="00416468" w:rsidRPr="0020397A" w:rsidRDefault="00416468" w:rsidP="00416468">
      <w:pPr>
        <w:spacing w:after="0" w:line="240" w:lineRule="auto"/>
        <w:ind w:firstLine="567"/>
        <w:contextualSpacing/>
        <w:jc w:val="both"/>
        <w:rPr>
          <w:rFonts w:ascii="Times New Roman" w:eastAsia="Calibri" w:hAnsi="Times New Roman" w:cs="Times New Roman"/>
          <w:b/>
          <w:color w:val="000000" w:themeColor="text1"/>
          <w:sz w:val="24"/>
          <w:szCs w:val="24"/>
          <w:u w:val="single"/>
        </w:rPr>
      </w:pPr>
    </w:p>
    <w:p w:rsidR="00416468" w:rsidRPr="0020397A" w:rsidRDefault="00416468" w:rsidP="00416468">
      <w:pPr>
        <w:spacing w:after="0" w:line="240" w:lineRule="auto"/>
        <w:jc w:val="both"/>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color w:val="000000" w:themeColor="text1"/>
          <w:sz w:val="24"/>
          <w:szCs w:val="24"/>
        </w:rPr>
        <w:t>Исполнитель при оказании услуг осуществляет приготовление питания на базе пищеблоков Заказчика по адресам в соответствии с Таблицей № 1, оборудованными набором технологического и холодильного оборудования, имеющими производственные и складские помещения.</w:t>
      </w:r>
    </w:p>
    <w:p w:rsidR="00416468" w:rsidRPr="0020397A" w:rsidRDefault="00416468" w:rsidP="00416468">
      <w:pPr>
        <w:jc w:val="right"/>
        <w:rPr>
          <w:rFonts w:ascii="Times New Roman" w:eastAsia="Calibri" w:hAnsi="Times New Roman" w:cs="Times New Roman"/>
          <w:color w:val="000000" w:themeColor="text1"/>
          <w:sz w:val="24"/>
          <w:szCs w:val="24"/>
        </w:rPr>
      </w:pPr>
    </w:p>
    <w:p w:rsidR="00416468" w:rsidRPr="0020397A" w:rsidRDefault="00416468" w:rsidP="00416468">
      <w:pPr>
        <w:jc w:val="right"/>
        <w:rPr>
          <w:rFonts w:ascii="Times New Roman" w:eastAsia="Calibri" w:hAnsi="Times New Roman" w:cs="Times New Roman"/>
          <w:color w:val="000000" w:themeColor="text1"/>
          <w:sz w:val="24"/>
          <w:szCs w:val="24"/>
        </w:rPr>
      </w:pPr>
    </w:p>
    <w:p w:rsidR="00416468" w:rsidRPr="0020397A" w:rsidRDefault="00416468" w:rsidP="00416468">
      <w:pPr>
        <w:jc w:val="right"/>
        <w:rPr>
          <w:rFonts w:ascii="Times New Roman" w:eastAsia="Calibri" w:hAnsi="Times New Roman" w:cs="Times New Roman"/>
          <w:color w:val="000000" w:themeColor="text1"/>
          <w:sz w:val="24"/>
          <w:szCs w:val="24"/>
        </w:rPr>
      </w:pPr>
    </w:p>
    <w:p w:rsidR="00416468" w:rsidRPr="0020397A" w:rsidRDefault="00416468" w:rsidP="00416468">
      <w:pPr>
        <w:jc w:val="right"/>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color w:val="000000" w:themeColor="text1"/>
          <w:sz w:val="24"/>
          <w:szCs w:val="24"/>
        </w:rPr>
        <w:t>Таблица № 1</w:t>
      </w:r>
    </w:p>
    <w:tbl>
      <w:tblPr>
        <w:tblW w:w="9755" w:type="dxa"/>
        <w:tblInd w:w="-176" w:type="dxa"/>
        <w:tblLayout w:type="fixed"/>
        <w:tblLook w:val="04A0"/>
      </w:tblPr>
      <w:tblGrid>
        <w:gridCol w:w="3436"/>
        <w:gridCol w:w="3085"/>
        <w:gridCol w:w="3234"/>
      </w:tblGrid>
      <w:tr w:rsidR="00416468" w:rsidRPr="0020397A" w:rsidTr="0020697C">
        <w:trPr>
          <w:trHeight w:val="699"/>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468" w:rsidRPr="0020397A" w:rsidRDefault="00416468" w:rsidP="0020697C">
            <w:pPr>
              <w:widowControl w:val="0"/>
              <w:spacing w:after="0" w:line="240" w:lineRule="auto"/>
              <w:jc w:val="center"/>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Наименование Заказчика</w:t>
            </w:r>
          </w:p>
        </w:tc>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468" w:rsidRPr="0020397A" w:rsidRDefault="00416468" w:rsidP="0020697C">
            <w:pPr>
              <w:widowControl w:val="0"/>
              <w:spacing w:after="0" w:line="240" w:lineRule="auto"/>
              <w:jc w:val="center"/>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Место оказания услуг</w:t>
            </w:r>
          </w:p>
        </w:tc>
        <w:tc>
          <w:tcPr>
            <w:tcW w:w="3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468" w:rsidRPr="0020397A" w:rsidRDefault="00416468" w:rsidP="0020697C">
            <w:pPr>
              <w:widowControl w:val="0"/>
              <w:spacing w:after="0" w:line="240" w:lineRule="auto"/>
              <w:jc w:val="center"/>
              <w:rPr>
                <w:rFonts w:ascii="Times New Roman" w:eastAsia="Calibri" w:hAnsi="Times New Roman" w:cs="Times New Roman"/>
                <w:bCs/>
                <w:color w:val="000000" w:themeColor="text1"/>
                <w:sz w:val="24"/>
                <w:szCs w:val="24"/>
              </w:rPr>
            </w:pPr>
            <w:r w:rsidRPr="0020397A">
              <w:rPr>
                <w:rFonts w:ascii="Times New Roman" w:eastAsia="Calibri" w:hAnsi="Times New Roman" w:cs="Times New Roman"/>
                <w:bCs/>
                <w:color w:val="000000" w:themeColor="text1"/>
                <w:sz w:val="24"/>
                <w:szCs w:val="24"/>
              </w:rPr>
              <w:t>Количество обучающихся, дето-дней</w:t>
            </w:r>
          </w:p>
        </w:tc>
      </w:tr>
      <w:tr w:rsidR="00416468" w:rsidRPr="0020397A" w:rsidTr="0020697C">
        <w:trPr>
          <w:trHeight w:val="949"/>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468" w:rsidRPr="0020397A" w:rsidRDefault="00416468" w:rsidP="0020697C">
            <w:pPr>
              <w:spacing w:after="0" w:line="240" w:lineRule="auto"/>
              <w:jc w:val="both"/>
              <w:rPr>
                <w:rFonts w:ascii="Times New Roman" w:eastAsia="Times New Roman" w:hAnsi="Times New Roman" w:cs="Times New Roman"/>
                <w:sz w:val="24"/>
                <w:szCs w:val="24"/>
              </w:rPr>
            </w:pPr>
            <w:r w:rsidRPr="0020397A">
              <w:rPr>
                <w:rFonts w:ascii="Times New Roman" w:eastAsia="Times New Roman" w:hAnsi="Times New Roman" w:cs="Times New Roman"/>
                <w:sz w:val="24"/>
                <w:szCs w:val="24"/>
              </w:rPr>
              <w:t xml:space="preserve">МУНИЦИПАЛЬНОЕ ОБЩЕОБРАЗОВАТЕЛЬНОЕ АВТОНОМНОЕ УЧРЕЖДЕНИЕ "СРЕДНЯЯ ОБЩЕОБРАЗОВАТЕЛЬНАЯ ШКОЛА № 86" </w:t>
            </w:r>
          </w:p>
          <w:p w:rsidR="00416468" w:rsidRPr="0020397A" w:rsidRDefault="00416468" w:rsidP="0020697C">
            <w:pPr>
              <w:spacing w:after="0" w:line="240" w:lineRule="auto"/>
              <w:jc w:val="both"/>
              <w:rPr>
                <w:rFonts w:ascii="Times New Roman" w:eastAsia="Times New Roman" w:hAnsi="Times New Roman" w:cs="Times New Roman"/>
                <w:sz w:val="24"/>
                <w:szCs w:val="24"/>
                <w:highlight w:val="yellow"/>
              </w:rPr>
            </w:pPr>
            <w:r w:rsidRPr="0020397A">
              <w:rPr>
                <w:rFonts w:ascii="Times New Roman" w:eastAsia="Times New Roman" w:hAnsi="Times New Roman" w:cs="Times New Roman"/>
                <w:sz w:val="24"/>
                <w:szCs w:val="24"/>
              </w:rPr>
              <w:t>(МОАУ «СОШ № 86»).</w:t>
            </w:r>
          </w:p>
        </w:tc>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468" w:rsidRPr="0020397A" w:rsidRDefault="00416468" w:rsidP="0020697C">
            <w:pPr>
              <w:spacing w:after="0" w:line="240" w:lineRule="auto"/>
              <w:jc w:val="center"/>
              <w:rPr>
                <w:rFonts w:ascii="Times New Roman" w:eastAsia="Arial Unicode MS" w:hAnsi="Times New Roman" w:cs="Times New Roman"/>
                <w:sz w:val="24"/>
                <w:szCs w:val="24"/>
              </w:rPr>
            </w:pPr>
            <w:r w:rsidRPr="0020397A">
              <w:rPr>
                <w:rFonts w:ascii="Times New Roman" w:eastAsia="Arial Unicode MS" w:hAnsi="Times New Roman" w:cs="Times New Roman"/>
                <w:sz w:val="24"/>
                <w:szCs w:val="24"/>
              </w:rPr>
              <w:t xml:space="preserve">460052, Оренбургская область, город Оренбург, улица Салмышская, </w:t>
            </w:r>
          </w:p>
          <w:p w:rsidR="00416468" w:rsidRPr="0020397A" w:rsidRDefault="00416468" w:rsidP="0020697C">
            <w:pPr>
              <w:spacing w:after="0" w:line="240" w:lineRule="auto"/>
              <w:jc w:val="center"/>
              <w:rPr>
                <w:rFonts w:ascii="Times New Roman" w:eastAsia="Times New Roman" w:hAnsi="Times New Roman" w:cs="Times New Roman"/>
                <w:sz w:val="24"/>
                <w:szCs w:val="24"/>
                <w:highlight w:val="yellow"/>
              </w:rPr>
            </w:pPr>
            <w:r w:rsidRPr="0020397A">
              <w:rPr>
                <w:rFonts w:ascii="Times New Roman" w:eastAsia="Arial Unicode MS" w:hAnsi="Times New Roman" w:cs="Times New Roman"/>
                <w:sz w:val="24"/>
                <w:szCs w:val="24"/>
              </w:rPr>
              <w:t>дом 43/6</w:t>
            </w:r>
          </w:p>
        </w:tc>
        <w:tc>
          <w:tcPr>
            <w:tcW w:w="3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468" w:rsidRPr="0020397A" w:rsidRDefault="00416468" w:rsidP="0020697C">
            <w:pPr>
              <w:widowControl w:val="0"/>
              <w:spacing w:after="0" w:line="240" w:lineRule="auto"/>
              <w:rPr>
                <w:rFonts w:ascii="Times New Roman" w:eastAsia="Calibri" w:hAnsi="Times New Roman" w:cs="Times New Roman"/>
                <w:sz w:val="24"/>
                <w:szCs w:val="24"/>
              </w:rPr>
            </w:pPr>
            <w:r w:rsidRPr="0020397A">
              <w:rPr>
                <w:rFonts w:ascii="Times New Roman" w:eastAsia="Calibri" w:hAnsi="Times New Roman" w:cs="Times New Roman"/>
                <w:sz w:val="24"/>
                <w:szCs w:val="24"/>
              </w:rPr>
              <w:t>1-4 класс:</w:t>
            </w:r>
          </w:p>
          <w:p w:rsidR="00416468" w:rsidRPr="0020397A" w:rsidRDefault="00416468" w:rsidP="0020697C">
            <w:pPr>
              <w:widowControl w:val="0"/>
              <w:spacing w:after="0" w:line="240" w:lineRule="auto"/>
              <w:rPr>
                <w:rFonts w:ascii="Times New Roman" w:eastAsia="Calibri" w:hAnsi="Times New Roman" w:cs="Times New Roman"/>
                <w:sz w:val="24"/>
                <w:szCs w:val="24"/>
              </w:rPr>
            </w:pPr>
            <w:r w:rsidRPr="0020397A">
              <w:rPr>
                <w:rFonts w:ascii="Times New Roman" w:eastAsia="Calibri" w:hAnsi="Times New Roman" w:cs="Times New Roman"/>
                <w:sz w:val="24"/>
                <w:szCs w:val="24"/>
              </w:rPr>
              <w:t>завтрак: 77 562</w:t>
            </w:r>
          </w:p>
          <w:p w:rsidR="00416468" w:rsidRPr="0020397A" w:rsidRDefault="00416468" w:rsidP="0020697C">
            <w:pPr>
              <w:widowControl w:val="0"/>
              <w:spacing w:after="0" w:line="240" w:lineRule="auto"/>
              <w:rPr>
                <w:rFonts w:ascii="Times New Roman" w:eastAsia="Calibri" w:hAnsi="Times New Roman" w:cs="Times New Roman"/>
                <w:sz w:val="24"/>
                <w:szCs w:val="24"/>
              </w:rPr>
            </w:pPr>
            <w:r w:rsidRPr="0020397A">
              <w:rPr>
                <w:rFonts w:ascii="Times New Roman" w:eastAsia="Calibri" w:hAnsi="Times New Roman" w:cs="Times New Roman"/>
                <w:sz w:val="24"/>
                <w:szCs w:val="24"/>
              </w:rPr>
              <w:t>обед: 64 218</w:t>
            </w:r>
          </w:p>
          <w:p w:rsidR="00416468" w:rsidRPr="0020397A" w:rsidRDefault="00416468" w:rsidP="0020697C">
            <w:pPr>
              <w:widowControl w:val="0"/>
              <w:spacing w:after="0" w:line="240" w:lineRule="auto"/>
              <w:rPr>
                <w:rFonts w:ascii="Times New Roman" w:eastAsia="Calibri" w:hAnsi="Times New Roman" w:cs="Times New Roman"/>
                <w:sz w:val="24"/>
                <w:szCs w:val="24"/>
              </w:rPr>
            </w:pPr>
          </w:p>
          <w:p w:rsidR="00416468" w:rsidRPr="0020397A" w:rsidRDefault="00416468" w:rsidP="0020697C">
            <w:pPr>
              <w:widowControl w:val="0"/>
              <w:spacing w:after="0" w:line="240" w:lineRule="auto"/>
              <w:rPr>
                <w:rFonts w:ascii="Times New Roman" w:eastAsia="Calibri" w:hAnsi="Times New Roman" w:cs="Times New Roman"/>
                <w:sz w:val="24"/>
                <w:szCs w:val="24"/>
              </w:rPr>
            </w:pPr>
            <w:r w:rsidRPr="0020397A">
              <w:rPr>
                <w:rFonts w:ascii="Times New Roman" w:eastAsia="Calibri" w:hAnsi="Times New Roman" w:cs="Times New Roman"/>
                <w:sz w:val="24"/>
                <w:szCs w:val="24"/>
              </w:rPr>
              <w:t>Обучающиеся с ОВЗ</w:t>
            </w:r>
          </w:p>
          <w:p w:rsidR="00416468" w:rsidRPr="0020397A" w:rsidRDefault="00416468" w:rsidP="0020697C">
            <w:pPr>
              <w:widowControl w:val="0"/>
              <w:spacing w:after="0" w:line="240" w:lineRule="auto"/>
              <w:rPr>
                <w:rFonts w:ascii="Times New Roman" w:eastAsia="Calibri" w:hAnsi="Times New Roman" w:cs="Times New Roman"/>
                <w:sz w:val="24"/>
                <w:szCs w:val="24"/>
              </w:rPr>
            </w:pPr>
            <w:r w:rsidRPr="0020397A">
              <w:rPr>
                <w:rFonts w:ascii="Times New Roman" w:eastAsia="Calibri" w:hAnsi="Times New Roman" w:cs="Times New Roman"/>
                <w:sz w:val="24"/>
                <w:szCs w:val="24"/>
              </w:rPr>
              <w:t>(1-11 класс):</w:t>
            </w:r>
          </w:p>
          <w:p w:rsidR="00416468" w:rsidRPr="0020397A" w:rsidRDefault="00416468" w:rsidP="0020697C">
            <w:pPr>
              <w:widowControl w:val="0"/>
              <w:spacing w:after="0" w:line="240" w:lineRule="auto"/>
              <w:rPr>
                <w:rFonts w:ascii="Times New Roman" w:eastAsia="Calibri" w:hAnsi="Times New Roman" w:cs="Times New Roman"/>
                <w:sz w:val="24"/>
                <w:szCs w:val="24"/>
              </w:rPr>
            </w:pPr>
            <w:r w:rsidRPr="0020397A">
              <w:rPr>
                <w:rFonts w:ascii="Times New Roman" w:eastAsia="Calibri" w:hAnsi="Times New Roman" w:cs="Times New Roman"/>
                <w:sz w:val="24"/>
                <w:szCs w:val="24"/>
              </w:rPr>
              <w:t>1 смена: 1 946</w:t>
            </w:r>
          </w:p>
          <w:p w:rsidR="00416468" w:rsidRPr="0020397A" w:rsidRDefault="00416468" w:rsidP="0020697C">
            <w:pPr>
              <w:spacing w:after="0" w:line="240" w:lineRule="auto"/>
              <w:rPr>
                <w:rFonts w:ascii="Times New Roman" w:eastAsia="Times New Roman" w:hAnsi="Times New Roman" w:cs="Times New Roman"/>
                <w:sz w:val="24"/>
                <w:szCs w:val="24"/>
              </w:rPr>
            </w:pPr>
            <w:r w:rsidRPr="0020397A">
              <w:rPr>
                <w:rFonts w:ascii="Times New Roman" w:eastAsia="Calibri" w:hAnsi="Times New Roman" w:cs="Times New Roman"/>
                <w:sz w:val="24"/>
                <w:szCs w:val="24"/>
              </w:rPr>
              <w:t>2 смена:</w:t>
            </w:r>
            <w:r w:rsidRPr="0020397A">
              <w:rPr>
                <w:rFonts w:ascii="Times New Roman" w:eastAsia="Times New Roman" w:hAnsi="Times New Roman" w:cs="Times New Roman"/>
                <w:sz w:val="24"/>
                <w:szCs w:val="24"/>
              </w:rPr>
              <w:t xml:space="preserve"> 1</w:t>
            </w:r>
            <w:r w:rsidR="00B075E1">
              <w:rPr>
                <w:rFonts w:ascii="Times New Roman" w:eastAsia="Times New Roman" w:hAnsi="Times New Roman" w:cs="Times New Roman"/>
                <w:sz w:val="24"/>
                <w:szCs w:val="24"/>
              </w:rPr>
              <w:t xml:space="preserve"> </w:t>
            </w:r>
            <w:r w:rsidRPr="0020397A">
              <w:rPr>
                <w:rFonts w:ascii="Times New Roman" w:eastAsia="Times New Roman" w:hAnsi="Times New Roman" w:cs="Times New Roman"/>
                <w:sz w:val="24"/>
                <w:szCs w:val="24"/>
              </w:rPr>
              <w:t>807</w:t>
            </w:r>
          </w:p>
        </w:tc>
      </w:tr>
    </w:tbl>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p>
    <w:p w:rsidR="00416468" w:rsidRPr="0020397A" w:rsidRDefault="00416468" w:rsidP="00416468">
      <w:pPr>
        <w:spacing w:after="0" w:line="240" w:lineRule="auto"/>
        <w:ind w:firstLine="709"/>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 xml:space="preserve">При оказании услуги по организации Исполнитель: </w:t>
      </w:r>
    </w:p>
    <w:p w:rsidR="00416468" w:rsidRPr="0020397A" w:rsidRDefault="00416468" w:rsidP="00416468">
      <w:pPr>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 организует питание в соответствии с меню, разработанным в соответствии с требованиями 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rPr>
        <w:t>.</w:t>
      </w:r>
    </w:p>
    <w:p w:rsidR="00416468" w:rsidRPr="0020397A" w:rsidRDefault="00416468" w:rsidP="00416468">
      <w:pPr>
        <w:spacing w:after="0" w:line="240" w:lineRule="auto"/>
        <w:ind w:firstLine="709"/>
        <w:contextualSpacing/>
        <w:jc w:val="both"/>
        <w:rPr>
          <w:rFonts w:ascii="Times New Roman" w:eastAsia="Calibri" w:hAnsi="Times New Roman" w:cs="Times New Roman"/>
          <w:color w:val="000000" w:themeColor="text1"/>
          <w:sz w:val="24"/>
          <w:szCs w:val="24"/>
          <w:shd w:val="clear" w:color="auto" w:fill="FFFFFF"/>
        </w:rPr>
      </w:pPr>
      <w:r w:rsidRPr="0020397A">
        <w:rPr>
          <w:rFonts w:ascii="Times New Roman" w:eastAsia="Calibri" w:hAnsi="Times New Roman" w:cs="Times New Roman"/>
          <w:color w:val="000000" w:themeColor="text1"/>
          <w:sz w:val="24"/>
          <w:szCs w:val="24"/>
          <w:shd w:val="clear" w:color="auto" w:fill="FFFFFF"/>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в соответствии с требованиями </w:t>
      </w:r>
      <w:r w:rsidRPr="0020397A">
        <w:rPr>
          <w:rFonts w:ascii="Times New Roman" w:eastAsia="Calibri" w:hAnsi="Times New Roman" w:cs="Times New Roman"/>
          <w:color w:val="000000" w:themeColor="text1"/>
          <w:sz w:val="24"/>
          <w:szCs w:val="24"/>
        </w:rPr>
        <w:t xml:space="preserve">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shd w:val="clear" w:color="auto" w:fill="FFFFFF"/>
        </w:rPr>
        <w:t>.</w:t>
      </w:r>
    </w:p>
    <w:p w:rsidR="00416468" w:rsidRPr="0020397A" w:rsidRDefault="00416468" w:rsidP="00416468">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Исполнитель обеспечивает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w:t>
      </w:r>
    </w:p>
    <w:p w:rsidR="00416468" w:rsidRPr="0020397A" w:rsidRDefault="00416468" w:rsidP="00416468">
      <w:pPr>
        <w:spacing w:after="0" w:line="240" w:lineRule="auto"/>
        <w:ind w:firstLine="709"/>
        <w:jc w:val="both"/>
        <w:rPr>
          <w:rFonts w:ascii="Times New Roman" w:eastAsia="Calibri" w:hAnsi="Times New Roman" w:cs="Times New Roman"/>
          <w:color w:val="000000" w:themeColor="text1"/>
          <w:spacing w:val="-4"/>
          <w:sz w:val="24"/>
          <w:szCs w:val="24"/>
        </w:rPr>
      </w:pPr>
      <w:r w:rsidRPr="0020397A">
        <w:rPr>
          <w:rFonts w:ascii="Times New Roman" w:eastAsia="Calibri" w:hAnsi="Times New Roman" w:cs="Times New Roman"/>
          <w:color w:val="000000" w:themeColor="text1"/>
          <w:spacing w:val="-4"/>
          <w:sz w:val="24"/>
          <w:szCs w:val="24"/>
        </w:rPr>
        <w:t>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не оказанными и Заказчик не оплачивает, данный объем услуг.</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Исполнитель обеспечивает предоставление услуг по организации питания, а также весь ассортимент выпускаемой продукции в течение учебного дня.</w:t>
      </w:r>
    </w:p>
    <w:p w:rsidR="00416468" w:rsidRPr="0020397A" w:rsidRDefault="00416468" w:rsidP="00416468">
      <w:pPr>
        <w:spacing w:after="0" w:line="240" w:lineRule="auto"/>
        <w:jc w:val="both"/>
        <w:rPr>
          <w:rFonts w:ascii="Times New Roman" w:eastAsia="Times New Roman" w:hAnsi="Times New Roman" w:cs="Times New Roman"/>
          <w:color w:val="000000" w:themeColor="text1"/>
          <w:sz w:val="24"/>
          <w:szCs w:val="24"/>
        </w:rPr>
      </w:pPr>
      <w:r w:rsidRPr="0020397A">
        <w:rPr>
          <w:rFonts w:ascii="Times New Roman" w:eastAsia="Times New Roman" w:hAnsi="Times New Roman" w:cs="Times New Roman"/>
          <w:color w:val="000000" w:themeColor="text1"/>
          <w:sz w:val="24"/>
          <w:szCs w:val="24"/>
        </w:rPr>
        <w:tab/>
        <w:t>К приготовлению питания допускаются лица, обладающие соответствующей профессиональной квалификацией; прошедшие предварительные, при поступлении на работу, и периодические медицинские осмотры в установленном порядке, профессиональную гигиеническую подготовку и аттестацию.</w:t>
      </w:r>
    </w:p>
    <w:p w:rsidR="00416468" w:rsidRPr="0020397A" w:rsidRDefault="00416468" w:rsidP="00416468">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Все сотрудники столовой должны быть обеспечены достаточным количеством спецодежды, моющих и дезинфицирующих средств, и иными материальными средствами, в соответствии с требованиями, предъявляемыми Роспотребнадзором РФ.</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и согласованному Заказчиком меню. </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Готовые блюда отвечают гигиеническим требованиям безопасности и пищевой ценности, предъявляемым к пищевым продуктам.</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Подогрев остывших ниже температуры раздачи готовых горячих блюд не допускается.</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Исполнитель осуществляет организацию питания путем предварительного накрытия столов. При этом Исполнитель не вправе привлекать обучающихся к приготовлению и раздаче блюд. Исполнитель должен обеспечить соответствие количества порций заявленному Заказчиком количеству питающихся обучающихся.</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lastRenderedPageBreak/>
        <w:t>Отпуск питания обучающимся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Исполнитель производит уборку столов в обеденном зале, мытье кухонной посуды и инвентаря, уборку помещений пищеблока согласно требованиям санитарных норм и правил.</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При приготовлении питания Исполнитель должен использовать продукты, предназначенные для организации питания в образовательных учреждениях в соответствии с действующими нормативными документами. Продукты, используемые в приготовлении питания, должны соответствовать требованиям к качеству и безопасности пищевых продуктов, а также сопровождаться документами, удостоверяющими их качество и безопасность.</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требованиями СанПиН </w:t>
      </w:r>
      <w:r w:rsidRPr="0020397A">
        <w:rPr>
          <w:rFonts w:ascii="Times New Roman" w:eastAsia="Calibri" w:hAnsi="Times New Roman" w:cs="Times New Roman"/>
          <w:color w:val="000000" w:themeColor="text1"/>
          <w:spacing w:val="8"/>
          <w:kern w:val="2"/>
          <w:sz w:val="24"/>
          <w:szCs w:val="24"/>
        </w:rPr>
        <w:t>2.3/2.4.3590–20</w:t>
      </w:r>
      <w:r w:rsidRPr="0020397A">
        <w:rPr>
          <w:rFonts w:ascii="Times New Roman" w:eastAsia="Calibri" w:hAnsi="Times New Roman" w:cs="Times New Roman"/>
          <w:color w:val="000000" w:themeColor="text1"/>
          <w:sz w:val="24"/>
          <w:szCs w:val="24"/>
        </w:rPr>
        <w:t>.</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Для определения норм отходов и потерь сырья и пищевых продуктов при производстве кулинарной продукции должен использоваться национальный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Исполнитель должен обеспечить наличие и оформление информационного стенда в обеденном зале, который должен содержать информацию, предусмотренную законодательством РФ, в том числе:</w:t>
      </w:r>
    </w:p>
    <w:p w:rsidR="00416468" w:rsidRPr="0020397A" w:rsidRDefault="00416468" w:rsidP="00416468">
      <w:pPr>
        <w:spacing w:after="0" w:line="240" w:lineRule="auto"/>
        <w:ind w:firstLine="540"/>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в котором указываются сведения об объемах блюд и названия кулинарных изделий;</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ИНН организации;</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книга предложений (прошнурованная, пронумерованная и заверенная печатью и подписью), «Закон о защите прав потребителей»;</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контактная информация организатора питания с телефонами.</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Исполнитель ежедневно вывешивает на объекте (обеденный зал) Заказчика, а также в месте, постоянно доступном для родителей (иных законных представителей) обучающихся меню на текущий день, утвержденное руководителем образовательного учреждения и содержащее следующие сведения:</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 xml:space="preserve">- дата, наименования отдельных приемов пищи и распределенный по отдельным приемам пищи перечень наименований кулинарной продукции (блюд и кулинарных изделий), а также сведения о весе (объеме) порций готовых блюд продукции общественного питания; </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 xml:space="preserve">- полная и достоверная информация по пищевой ценности (содержание белков, жиров, углеводов, а также витаминов) и энергетической ценности (калорийности) каждого блюда (кулинарного изделия) и каждого приема пищи в совокупности; </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 xml:space="preserve">- сведения о составе (перечень сырья и рецептурных ингредиентов без указания собственно рецептуры) каждого блюда и кулинарного изделия; </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 xml:space="preserve">- конкретные наименования включаемых в рацион питания фруктов, ягод, свежих овощей, а также готовых продуктов промышленного производства (соков, кисломолочных напитков и т.п.); </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 xml:space="preserve">- определяющие признаки качества – для ряда пищевых продуктов (например, жирность молочных продуктов, слово «свежий» в названиях овощей и т.п.); </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 xml:space="preserve">- полные и правильные названия видов продукции общественного питания и пищевых продуктов промышленного производства, отражающие вид используемого сырья </w:t>
      </w:r>
      <w:r w:rsidRPr="0020397A">
        <w:rPr>
          <w:rFonts w:ascii="Times New Roman" w:eastAsia="Times New Roman" w:hAnsi="Times New Roman" w:cs="Times New Roman"/>
          <w:color w:val="000000" w:themeColor="text1"/>
          <w:kern w:val="2"/>
          <w:sz w:val="24"/>
          <w:szCs w:val="24"/>
        </w:rPr>
        <w:lastRenderedPageBreak/>
        <w:t xml:space="preserve">и способ (технологию) приготовления блюда, или кулинарного изделия и его отдельных ингредиентов; </w:t>
      </w:r>
    </w:p>
    <w:p w:rsidR="00416468" w:rsidRPr="0020397A" w:rsidRDefault="00416468" w:rsidP="00416468">
      <w:pPr>
        <w:spacing w:after="0" w:line="264" w:lineRule="auto"/>
        <w:ind w:firstLine="708"/>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Исполнитель обязан обеспечивать соответствие результатов оказания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16468" w:rsidRPr="0020397A" w:rsidRDefault="00416468" w:rsidP="00416468">
      <w:pPr>
        <w:spacing w:after="0" w:line="264" w:lineRule="auto"/>
        <w:ind w:firstLine="709"/>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Получателя услуг Продукции, в том числе скоропортящейся и особо скоропортящейся, а также готовой кулинарной продукции и полуфабрикатов.</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Доставка пищевых продуктов и готовой кулинарной продукции должна осуществляться специально выделенным для перевозки пищевых продуктов транспортом. </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При транспортировке пищевых продуктов должны быть соблюдены принципы товарного соседства.</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Изотермические емкости (термосы) для перевозки готовых блюд подлежат обработке в соответствии с инструкциями по применению.</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Тара, в которой привозят продукты, должна быть промаркирована и использоваться строго по назначению. </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Продовольственное сырье и готовая кулинарная продукция при транспортировании не должны контактировать друг с другом.</w:t>
      </w:r>
    </w:p>
    <w:p w:rsidR="00416468" w:rsidRPr="0020397A" w:rsidRDefault="00416468" w:rsidP="00416468">
      <w:pPr>
        <w:spacing w:after="0" w:line="264" w:lineRule="auto"/>
        <w:ind w:firstLine="720"/>
        <w:jc w:val="both"/>
        <w:rPr>
          <w:rFonts w:ascii="Times New Roman" w:eastAsia="Times New Roman" w:hAnsi="Times New Roman" w:cs="Times New Roman"/>
          <w:color w:val="000000" w:themeColor="text1"/>
          <w:kern w:val="2"/>
          <w:sz w:val="24"/>
          <w:szCs w:val="24"/>
        </w:rPr>
      </w:pPr>
      <w:r w:rsidRPr="0020397A">
        <w:rPr>
          <w:rFonts w:ascii="Times New Roman" w:eastAsia="Times New Roman" w:hAnsi="Times New Roman" w:cs="Times New Roman"/>
          <w:color w:val="000000" w:themeColor="text1"/>
          <w:kern w:val="2"/>
          <w:sz w:val="24"/>
          <w:szCs w:val="24"/>
        </w:rPr>
        <w:t>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 xml:space="preserve">Каждая партия, поставляемых на пищеблок должна соответствовать </w:t>
      </w:r>
      <w:hyperlink r:id="rId10">
        <w:r w:rsidRPr="0020397A">
          <w:rPr>
            <w:rFonts w:ascii="Times New Roman" w:eastAsia="Calibri" w:hAnsi="Times New Roman" w:cs="Times New Roman"/>
            <w:color w:val="000000" w:themeColor="text1"/>
            <w:sz w:val="24"/>
            <w:szCs w:val="24"/>
          </w:rPr>
          <w:t>гигиеническим требованиям</w:t>
        </w:r>
      </w:hyperlink>
      <w:r w:rsidRPr="0020397A">
        <w:rPr>
          <w:rFonts w:ascii="Times New Roman" w:eastAsia="Calibri" w:hAnsi="Times New Roman" w:cs="Times New Roman"/>
          <w:color w:val="000000" w:themeColor="text1"/>
          <w:sz w:val="24"/>
          <w:szCs w:val="24"/>
        </w:rPr>
        <w:t>, предъявляемым к продовольственному сырью и пищевым продуктам и сопровождаться документами, подтверждающими качество и безопасность поступившей продукции:  декларация о соответствии, ветеринарные сопроводительные документы, оформленные в соответствии с 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товарно-транспортная накладная.</w:t>
      </w:r>
    </w:p>
    <w:p w:rsidR="00416468" w:rsidRPr="0020397A" w:rsidRDefault="00416468" w:rsidP="00416468">
      <w:pPr>
        <w:spacing w:after="0" w:line="240" w:lineRule="auto"/>
        <w:ind w:firstLine="567"/>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lastRenderedPageBreak/>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(ТР ТС 022/2011 «Пищевая продукция в части ее маркировки») и ГОСТ Р 51074-2003:</w:t>
      </w:r>
    </w:p>
    <w:p w:rsidR="00416468" w:rsidRPr="0020397A" w:rsidRDefault="00416468" w:rsidP="00416468">
      <w:pPr>
        <w:spacing w:after="0" w:line="240" w:lineRule="auto"/>
        <w:ind w:firstLine="539"/>
        <w:jc w:val="both"/>
        <w:rPr>
          <w:rFonts w:ascii="Times New Roman" w:eastAsia="Calibri" w:hAnsi="Times New Roman" w:cs="Times New Roman"/>
          <w:color w:val="000000" w:themeColor="text1"/>
          <w:spacing w:val="8"/>
          <w:kern w:val="2"/>
          <w:sz w:val="24"/>
          <w:szCs w:val="24"/>
        </w:rPr>
      </w:pPr>
      <w:r w:rsidRPr="0020397A">
        <w:rPr>
          <w:rFonts w:ascii="Times New Roman" w:eastAsia="Calibri" w:hAnsi="Times New Roman" w:cs="Times New Roman"/>
          <w:color w:val="000000" w:themeColor="text1"/>
          <w:sz w:val="24"/>
          <w:szCs w:val="24"/>
        </w:rPr>
        <w:t xml:space="preserve">Исполнитель осуществляет выдачу готовой пищи только после снятия пробы. Оценку качества блюд проводит бракеражная комиссия в составе не менее трех человек по органолептическим показателям (пробу снимают непосредственно из емкостей, в которых готовится пища). Результат бракеража регистрируется в «Журнале бракеража готовой кулинарной продукции», по форме в соответствии с СанПиН 2.3.2 1324-03, СанПиН </w:t>
      </w:r>
      <w:r w:rsidRPr="0020397A">
        <w:rPr>
          <w:rFonts w:ascii="Times New Roman" w:eastAsia="Calibri" w:hAnsi="Times New Roman" w:cs="Times New Roman"/>
          <w:color w:val="000000" w:themeColor="text1"/>
          <w:spacing w:val="8"/>
          <w:kern w:val="2"/>
          <w:sz w:val="24"/>
          <w:szCs w:val="24"/>
        </w:rPr>
        <w:t>2.3/2.4.3590–20</w:t>
      </w:r>
    </w:p>
    <w:p w:rsidR="00416468" w:rsidRPr="0020397A" w:rsidRDefault="00416468" w:rsidP="00416468">
      <w:pPr>
        <w:spacing w:after="0" w:line="240" w:lineRule="auto"/>
        <w:ind w:firstLine="540"/>
        <w:jc w:val="both"/>
        <w:rPr>
          <w:rFonts w:ascii="Times New Roman" w:eastAsia="Calibri" w:hAnsi="Times New Roman" w:cs="Times New Roman"/>
          <w:color w:val="000000" w:themeColor="text1"/>
          <w:sz w:val="24"/>
          <w:szCs w:val="24"/>
        </w:rPr>
      </w:pPr>
      <w:r w:rsidRPr="0020397A">
        <w:rPr>
          <w:rFonts w:ascii="Times New Roman" w:eastAsia="Calibri" w:hAnsi="Times New Roman" w:cs="Times New Roman"/>
          <w:color w:val="000000" w:themeColor="text1"/>
          <w:sz w:val="24"/>
          <w:szCs w:val="24"/>
        </w:rPr>
        <w:t>Непосредственно после приготовления кулинарной продукции отбирается суточная проба (все готовые блюда, включая пищевые продукты промышленного производства). Суточная проба отбирается в объеме: порционные блюда - в объеме одной порции (включая пищевые продукты промышленного производства); холодные закуски, первые блюда, гарниры и напитки – в количестве не менее 100 г. и заказчиком не оплачивается</w:t>
      </w:r>
    </w:p>
    <w:p w:rsidR="00416468" w:rsidRPr="0020397A" w:rsidRDefault="00416468" w:rsidP="00416468">
      <w:pPr>
        <w:spacing w:after="0" w:line="240" w:lineRule="auto"/>
        <w:ind w:firstLine="540"/>
        <w:jc w:val="both"/>
        <w:rPr>
          <w:rFonts w:ascii="Times New Roman" w:eastAsia="Calibri" w:hAnsi="Times New Roman" w:cs="Times New Roman"/>
          <w:b/>
          <w:color w:val="000000" w:themeColor="text1"/>
          <w:sz w:val="24"/>
          <w:szCs w:val="24"/>
        </w:rPr>
      </w:pPr>
      <w:r w:rsidRPr="0020397A">
        <w:rPr>
          <w:rFonts w:ascii="Times New Roman" w:eastAsia="Calibri" w:hAnsi="Times New Roman" w:cs="Times New Roman"/>
          <w:color w:val="000000" w:themeColor="text1"/>
          <w:sz w:val="24"/>
          <w:szCs w:val="24"/>
        </w:rPr>
        <w:t xml:space="preserve">Вес порционных блюд должен соответствовать выходу блюда, указанному в меню. </w:t>
      </w:r>
    </w:p>
    <w:p w:rsidR="00416468" w:rsidRPr="0020397A" w:rsidRDefault="00416468" w:rsidP="00416468">
      <w:pPr>
        <w:spacing w:after="0" w:line="240" w:lineRule="auto"/>
        <w:ind w:firstLine="709"/>
        <w:jc w:val="center"/>
        <w:rPr>
          <w:rFonts w:ascii="Times New Roman" w:eastAsia="Calibri" w:hAnsi="Times New Roman" w:cs="Times New Roman"/>
          <w:i/>
          <w:iCs/>
          <w:color w:val="000000" w:themeColor="text1"/>
          <w:sz w:val="24"/>
          <w:szCs w:val="24"/>
        </w:rPr>
      </w:pPr>
    </w:p>
    <w:p w:rsidR="00416468" w:rsidRPr="0020397A" w:rsidRDefault="00416468" w:rsidP="00416468">
      <w:pPr>
        <w:rPr>
          <w:rFonts w:ascii="Times New Roman" w:hAnsi="Times New Roman" w:cs="Times New Roman"/>
          <w:sz w:val="24"/>
          <w:szCs w:val="24"/>
        </w:rPr>
      </w:pPr>
    </w:p>
    <w:p w:rsidR="00953393" w:rsidRPr="0020397A" w:rsidRDefault="00953393">
      <w:pPr>
        <w:shd w:val="clear" w:color="auto" w:fill="FFFFFF"/>
        <w:tabs>
          <w:tab w:val="left" w:pos="6379"/>
        </w:tabs>
        <w:spacing w:after="0" w:line="240" w:lineRule="auto"/>
        <w:ind w:left="6946"/>
        <w:rPr>
          <w:rFonts w:ascii="Times New Roman" w:eastAsia="Calibri" w:hAnsi="Times New Roman" w:cs="Times New Roman"/>
          <w:color w:val="000000" w:themeColor="text1"/>
          <w:sz w:val="24"/>
          <w:szCs w:val="24"/>
        </w:rPr>
      </w:pPr>
    </w:p>
    <w:sectPr w:rsidR="00953393" w:rsidRPr="0020397A" w:rsidSect="00600235">
      <w:footerReference w:type="default" r:id="rId11"/>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60" w:rsidRDefault="00FB4360" w:rsidP="00EE7761">
      <w:pPr>
        <w:spacing w:after="0" w:line="240" w:lineRule="auto"/>
      </w:pPr>
      <w:r>
        <w:separator/>
      </w:r>
    </w:p>
  </w:endnote>
  <w:endnote w:type="continuationSeparator" w:id="1">
    <w:p w:rsidR="00FB4360" w:rsidRDefault="00FB4360" w:rsidP="00EE7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61" w:rsidRDefault="00C67F70">
    <w:r>
      <w:rPr>
        <w:noProof/>
        <w:lang w:eastAsia="ru-RU"/>
      </w:rPr>
      <w:pict>
        <v:shapetype id="EDSGPB_shapeType_1" o:spid="_x0000_m2051" coordsize="21600,21600" o:spt="202" path="m,l,21600r21600,l21600,xe">
          <v:stroke joinstyle="miter"/>
          <v:path gradientshapeok="t" o:connecttype="rect"/>
        </v:shapetype>
      </w:pict>
    </w:r>
    <w:r>
      <w:pict>
        <v:group id="EDSGPB_group_1" o:spid="_x0000_s2049" style="position:absolute;margin-left:643.9pt;margin-top:0;width:361.95pt;height:98.25pt;z-index:251658240;mso-position-horizontal:right;mso-position-horizontal-relative:margin;mso-position-vertical:bottom;mso-position-vertical-relative:page" coordorigin="3735,13466" coordsize="7239,1965">
          <v:shape id="EDSGPB_shape_1" o:spid="_x0000_s2050" type="#EDSGPB_shapeType_1" style="position:absolute;left:3500;top:14500;width:7239;height:457;mso-wrap-distance-left:0;mso-wrap-distance-right:0;mso-position-horizontal-relative:margin;mso-position-vertical-relative:page" o:allowoverlap="f" strokecolor="#0070c0">
            <v:fill opacity="0"/>
            <v:textbox style="mso-next-textbox:#EDSGPB_shape_1">
              <w:txbxContent>
                <w:p w:rsidR="00EE7761" w:rsidRDefault="00A92D3D">
                  <w:pPr>
                    <w:jc w:val="center"/>
                  </w:pPr>
                  <w:r>
                    <w:rPr>
                      <w:color w:val="0070C0"/>
                      <w:sz w:val="18"/>
                      <w:szCs w:val="18"/>
                      <w:lang w:eastAsia="ru-RU"/>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60" w:rsidRDefault="00FB4360" w:rsidP="00EE7761">
      <w:pPr>
        <w:spacing w:after="0" w:line="240" w:lineRule="auto"/>
      </w:pPr>
      <w:r>
        <w:separator/>
      </w:r>
    </w:p>
  </w:footnote>
  <w:footnote w:type="continuationSeparator" w:id="1">
    <w:p w:rsidR="00FB4360" w:rsidRDefault="00FB4360" w:rsidP="00EE7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9D7"/>
    <w:multiLevelType w:val="multilevel"/>
    <w:tmpl w:val="54128F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9D6C86"/>
    <w:multiLevelType w:val="multilevel"/>
    <w:tmpl w:val="4412F5CC"/>
    <w:lvl w:ilvl="0">
      <w:start w:val="6"/>
      <w:numFmt w:val="decimal"/>
      <w:lvlText w:val="%1."/>
      <w:lvlJc w:val="left"/>
      <w:pPr>
        <w:tabs>
          <w:tab w:val="num" w:pos="0"/>
        </w:tabs>
        <w:ind w:left="3480" w:hanging="360"/>
      </w:pPr>
    </w:lvl>
    <w:lvl w:ilvl="1">
      <w:start w:val="1"/>
      <w:numFmt w:val="lowerLetter"/>
      <w:lvlText w:val="%2."/>
      <w:lvlJc w:val="left"/>
      <w:pPr>
        <w:tabs>
          <w:tab w:val="num" w:pos="0"/>
        </w:tabs>
        <w:ind w:left="4200" w:hanging="360"/>
      </w:pPr>
    </w:lvl>
    <w:lvl w:ilvl="2">
      <w:start w:val="1"/>
      <w:numFmt w:val="lowerRoman"/>
      <w:lvlText w:val="%3."/>
      <w:lvlJc w:val="right"/>
      <w:pPr>
        <w:tabs>
          <w:tab w:val="num" w:pos="0"/>
        </w:tabs>
        <w:ind w:left="4920" w:hanging="180"/>
      </w:pPr>
    </w:lvl>
    <w:lvl w:ilvl="3">
      <w:start w:val="1"/>
      <w:numFmt w:val="decimal"/>
      <w:lvlText w:val="%4."/>
      <w:lvlJc w:val="left"/>
      <w:pPr>
        <w:tabs>
          <w:tab w:val="num" w:pos="0"/>
        </w:tabs>
        <w:ind w:left="5640" w:hanging="360"/>
      </w:pPr>
    </w:lvl>
    <w:lvl w:ilvl="4">
      <w:start w:val="1"/>
      <w:numFmt w:val="lowerLetter"/>
      <w:lvlText w:val="%5."/>
      <w:lvlJc w:val="left"/>
      <w:pPr>
        <w:tabs>
          <w:tab w:val="num" w:pos="0"/>
        </w:tabs>
        <w:ind w:left="6360" w:hanging="360"/>
      </w:pPr>
    </w:lvl>
    <w:lvl w:ilvl="5">
      <w:start w:val="1"/>
      <w:numFmt w:val="lowerRoman"/>
      <w:lvlText w:val="%6."/>
      <w:lvlJc w:val="right"/>
      <w:pPr>
        <w:tabs>
          <w:tab w:val="num" w:pos="0"/>
        </w:tabs>
        <w:ind w:left="7080" w:hanging="180"/>
      </w:pPr>
    </w:lvl>
    <w:lvl w:ilvl="6">
      <w:start w:val="1"/>
      <w:numFmt w:val="decimal"/>
      <w:lvlText w:val="%7."/>
      <w:lvlJc w:val="left"/>
      <w:pPr>
        <w:tabs>
          <w:tab w:val="num" w:pos="0"/>
        </w:tabs>
        <w:ind w:left="7800" w:hanging="360"/>
      </w:pPr>
    </w:lvl>
    <w:lvl w:ilvl="7">
      <w:start w:val="1"/>
      <w:numFmt w:val="lowerLetter"/>
      <w:lvlText w:val="%8."/>
      <w:lvlJc w:val="left"/>
      <w:pPr>
        <w:tabs>
          <w:tab w:val="num" w:pos="0"/>
        </w:tabs>
        <w:ind w:left="8520" w:hanging="360"/>
      </w:pPr>
    </w:lvl>
    <w:lvl w:ilvl="8">
      <w:start w:val="1"/>
      <w:numFmt w:val="lowerRoman"/>
      <w:lvlText w:val="%9."/>
      <w:lvlJc w:val="right"/>
      <w:pPr>
        <w:tabs>
          <w:tab w:val="num" w:pos="0"/>
        </w:tabs>
        <w:ind w:left="9240" w:hanging="180"/>
      </w:pPr>
    </w:lvl>
  </w:abstractNum>
  <w:abstractNum w:abstractNumId="2">
    <w:nsid w:val="6B4B6CDA"/>
    <w:multiLevelType w:val="multilevel"/>
    <w:tmpl w:val="4B5C6E54"/>
    <w:lvl w:ilvl="0">
      <w:start w:val="8"/>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1854" w:hanging="720"/>
      </w:pPr>
      <w:rPr>
        <w:sz w:val="20"/>
      </w:rPr>
    </w:lvl>
    <w:lvl w:ilvl="3">
      <w:start w:val="1"/>
      <w:numFmt w:val="decimal"/>
      <w:lvlText w:val="%1.%2.%3.%4."/>
      <w:lvlJc w:val="left"/>
      <w:pPr>
        <w:tabs>
          <w:tab w:val="num" w:pos="0"/>
        </w:tabs>
        <w:ind w:left="2421" w:hanging="720"/>
      </w:pPr>
      <w:rPr>
        <w:sz w:val="20"/>
      </w:rPr>
    </w:lvl>
    <w:lvl w:ilvl="4">
      <w:start w:val="1"/>
      <w:numFmt w:val="decimal"/>
      <w:lvlText w:val="%1.%2.%3.%4.%5."/>
      <w:lvlJc w:val="left"/>
      <w:pPr>
        <w:tabs>
          <w:tab w:val="num" w:pos="0"/>
        </w:tabs>
        <w:ind w:left="3348" w:hanging="1080"/>
      </w:pPr>
      <w:rPr>
        <w:sz w:val="20"/>
      </w:rPr>
    </w:lvl>
    <w:lvl w:ilvl="5">
      <w:start w:val="1"/>
      <w:numFmt w:val="decimal"/>
      <w:lvlText w:val="%1.%2.%3.%4.%5.%6."/>
      <w:lvlJc w:val="left"/>
      <w:pPr>
        <w:tabs>
          <w:tab w:val="num" w:pos="0"/>
        </w:tabs>
        <w:ind w:left="3915" w:hanging="1080"/>
      </w:pPr>
      <w:rPr>
        <w:sz w:val="20"/>
      </w:rPr>
    </w:lvl>
    <w:lvl w:ilvl="6">
      <w:start w:val="1"/>
      <w:numFmt w:val="decimal"/>
      <w:lvlText w:val="%1.%2.%3.%4.%5.%6.%7."/>
      <w:lvlJc w:val="left"/>
      <w:pPr>
        <w:tabs>
          <w:tab w:val="num" w:pos="0"/>
        </w:tabs>
        <w:ind w:left="4842" w:hanging="1440"/>
      </w:pPr>
      <w:rPr>
        <w:sz w:val="20"/>
      </w:rPr>
    </w:lvl>
    <w:lvl w:ilvl="7">
      <w:start w:val="1"/>
      <w:numFmt w:val="decimal"/>
      <w:lvlText w:val="%1.%2.%3.%4.%5.%6.%7.%8."/>
      <w:lvlJc w:val="left"/>
      <w:pPr>
        <w:tabs>
          <w:tab w:val="num" w:pos="0"/>
        </w:tabs>
        <w:ind w:left="5409" w:hanging="1440"/>
      </w:pPr>
      <w:rPr>
        <w:sz w:val="20"/>
      </w:rPr>
    </w:lvl>
    <w:lvl w:ilvl="8">
      <w:start w:val="1"/>
      <w:numFmt w:val="decimal"/>
      <w:lvlText w:val="%1.%2.%3.%4.%5.%6.%7.%8.%9."/>
      <w:lvlJc w:val="left"/>
      <w:pPr>
        <w:tabs>
          <w:tab w:val="num" w:pos="0"/>
        </w:tabs>
        <w:ind w:left="6336" w:hanging="1800"/>
      </w:pPr>
      <w:rPr>
        <w:sz w:val="20"/>
      </w:rPr>
    </w:lvl>
  </w:abstractNum>
  <w:abstractNum w:abstractNumId="3">
    <w:nsid w:val="75CC6102"/>
    <w:multiLevelType w:val="multilevel"/>
    <w:tmpl w:val="9E4C59E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autoHyphenation/>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53393"/>
    <w:rsid w:val="00050F3E"/>
    <w:rsid w:val="00061837"/>
    <w:rsid w:val="000E6D6A"/>
    <w:rsid w:val="000F75F6"/>
    <w:rsid w:val="001713B5"/>
    <w:rsid w:val="001F1716"/>
    <w:rsid w:val="0020397A"/>
    <w:rsid w:val="00331282"/>
    <w:rsid w:val="00354B62"/>
    <w:rsid w:val="00416468"/>
    <w:rsid w:val="00417A15"/>
    <w:rsid w:val="0055730B"/>
    <w:rsid w:val="00600235"/>
    <w:rsid w:val="006747D0"/>
    <w:rsid w:val="00771D05"/>
    <w:rsid w:val="007E0554"/>
    <w:rsid w:val="00926ECE"/>
    <w:rsid w:val="00953393"/>
    <w:rsid w:val="009D7E13"/>
    <w:rsid w:val="00A137B1"/>
    <w:rsid w:val="00A92D3D"/>
    <w:rsid w:val="00B04F11"/>
    <w:rsid w:val="00B075E1"/>
    <w:rsid w:val="00C67F70"/>
    <w:rsid w:val="00DC53F5"/>
    <w:rsid w:val="00DF2CF2"/>
    <w:rsid w:val="00EE7761"/>
    <w:rsid w:val="00F4310E"/>
    <w:rsid w:val="00F90C0D"/>
    <w:rsid w:val="00FB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5B593F"/>
    <w:rPr>
      <w:rFonts w:ascii="Segoe UI" w:hAnsi="Segoe UI" w:cs="Segoe UI"/>
      <w:sz w:val="18"/>
      <w:szCs w:val="18"/>
    </w:rPr>
  </w:style>
  <w:style w:type="character" w:customStyle="1" w:styleId="ConsPlusNonformat">
    <w:name w:val="ConsPlusNonformat Знак"/>
    <w:link w:val="ConsPlusNonformat0"/>
    <w:qFormat/>
    <w:rsid w:val="00A3526A"/>
    <w:rPr>
      <w:rFonts w:ascii="Courier New" w:eastAsia="Times New Roman" w:hAnsi="Courier New" w:cs="Courier New"/>
      <w:sz w:val="20"/>
      <w:szCs w:val="20"/>
      <w:lang w:eastAsia="ru-RU"/>
    </w:rPr>
  </w:style>
  <w:style w:type="character" w:styleId="a5">
    <w:name w:val="Hyperlink"/>
    <w:uiPriority w:val="99"/>
    <w:rsid w:val="00600235"/>
    <w:rPr>
      <w:color w:val="000080"/>
      <w:u w:val="single"/>
    </w:rPr>
  </w:style>
  <w:style w:type="paragraph" w:customStyle="1" w:styleId="Heading">
    <w:name w:val="Heading"/>
    <w:basedOn w:val="a"/>
    <w:next w:val="a6"/>
    <w:qFormat/>
    <w:rsid w:val="00600235"/>
    <w:pPr>
      <w:keepNext/>
      <w:spacing w:before="240" w:after="120"/>
    </w:pPr>
    <w:rPr>
      <w:rFonts w:ascii="Liberation Sans" w:eastAsia="DejaVu Sans" w:hAnsi="Liberation Sans" w:cs="DejaVu Sans"/>
      <w:sz w:val="28"/>
      <w:szCs w:val="28"/>
    </w:rPr>
  </w:style>
  <w:style w:type="paragraph" w:styleId="a6">
    <w:name w:val="Body Text"/>
    <w:basedOn w:val="a"/>
    <w:rsid w:val="00600235"/>
    <w:pPr>
      <w:spacing w:after="140" w:line="276" w:lineRule="auto"/>
    </w:pPr>
  </w:style>
  <w:style w:type="paragraph" w:styleId="a7">
    <w:name w:val="List"/>
    <w:basedOn w:val="a6"/>
    <w:rsid w:val="00600235"/>
  </w:style>
  <w:style w:type="paragraph" w:styleId="a8">
    <w:name w:val="caption"/>
    <w:basedOn w:val="a"/>
    <w:qFormat/>
    <w:rsid w:val="00600235"/>
    <w:pPr>
      <w:suppressLineNumbers/>
      <w:spacing w:before="120" w:after="120"/>
    </w:pPr>
    <w:rPr>
      <w:i/>
      <w:iCs/>
      <w:sz w:val="24"/>
      <w:szCs w:val="24"/>
    </w:rPr>
  </w:style>
  <w:style w:type="paragraph" w:customStyle="1" w:styleId="Index">
    <w:name w:val="Index"/>
    <w:basedOn w:val="a"/>
    <w:qFormat/>
    <w:rsid w:val="00600235"/>
    <w:pPr>
      <w:suppressLineNumbers/>
    </w:pPr>
  </w:style>
  <w:style w:type="paragraph" w:styleId="a4">
    <w:name w:val="Balloon Text"/>
    <w:basedOn w:val="a"/>
    <w:link w:val="a3"/>
    <w:uiPriority w:val="99"/>
    <w:semiHidden/>
    <w:unhideWhenUsed/>
    <w:qFormat/>
    <w:rsid w:val="005B593F"/>
    <w:pPr>
      <w:spacing w:after="0" w:line="240" w:lineRule="auto"/>
    </w:pPr>
    <w:rPr>
      <w:rFonts w:ascii="Segoe UI" w:hAnsi="Segoe UI" w:cs="Segoe UI"/>
      <w:sz w:val="18"/>
      <w:szCs w:val="18"/>
    </w:rPr>
  </w:style>
  <w:style w:type="paragraph" w:styleId="a9">
    <w:name w:val="List Paragraph"/>
    <w:basedOn w:val="a"/>
    <w:qFormat/>
    <w:rsid w:val="007E5B45"/>
    <w:pPr>
      <w:ind w:left="720"/>
      <w:contextualSpacing/>
    </w:pPr>
  </w:style>
  <w:style w:type="paragraph" w:customStyle="1" w:styleId="ConsPlusNonformat0">
    <w:name w:val="ConsPlusNonformat"/>
    <w:link w:val="ConsPlusNonformat"/>
    <w:qFormat/>
    <w:rsid w:val="00A3526A"/>
    <w:pPr>
      <w:widowControl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4ED88DF6370FC9053A57DA69E407F5A0BC8135C077D3AC9DD293F6784AB26DDBB36B5F6F0946C2Fw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97347D6B77F70281CE5C9E6C7A6E864AEBD03F2312663F152DA7AE2FC046698ADD7D7CC5BF6673463gDL" TargetMode="External"/><Relationship Id="rId4" Type="http://schemas.openxmlformats.org/officeDocument/2006/relationships/settings" Target="settings.xml"/><Relationship Id="rId9" Type="http://schemas.openxmlformats.org/officeDocument/2006/relationships/hyperlink" Target="mailto:mail@og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95BE-A54C-4509-AA7F-C3142D56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7515</Words>
  <Characters>42841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Людмила Юрьевна</dc:creator>
  <cp:lastModifiedBy>123</cp:lastModifiedBy>
  <cp:revision>2</cp:revision>
  <cp:lastPrinted>2023-12-19T06:19:00Z</cp:lastPrinted>
  <dcterms:created xsi:type="dcterms:W3CDTF">2024-01-30T08:57:00Z</dcterms:created>
  <dcterms:modified xsi:type="dcterms:W3CDTF">2024-01-30T08:57:00Z</dcterms:modified>
  <dc:language>ru-RU</dc:language>
</cp:coreProperties>
</file>